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40" w:rsidRDefault="003C7D40" w:rsidP="0031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40" w:rsidRDefault="003C7D40" w:rsidP="0031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58240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Mw6bXAAAACQEAAA8AAAAAAAAAAQAgAAAAIgAAAGRy&#10;cy9kb3ducmV2LnhtbFBLAQIUABQAAAAIAIdO4kDsBBSlzQEAAH4DAAAOAAAAAAAAAAEAIAAAACYB&#10;AABkcnMvZTJvRG9jLnhtbFBLBQYAAAAABgAGAFkBAABlBQAAAAA=&#10;" stroked="f">
            <v:textbox>
              <w:txbxContent>
                <w:p w:rsidR="003C7D40" w:rsidRDefault="003C7D40" w:rsidP="003C7D40"/>
              </w:txbxContent>
            </v:textbox>
          </v:rect>
        </w:pict>
      </w:r>
      <w:proofErr w:type="spellStart"/>
      <w:r w:rsidRPr="000605F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0605F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3C7D40" w:rsidRPr="000605F5" w:rsidRDefault="003C7D40" w:rsidP="003C7D40">
      <w:pPr>
        <w:pStyle w:val="a6"/>
        <w:rPr>
          <w:rFonts w:ascii="Times New Roman" w:hAnsi="Times New Roman"/>
          <w:sz w:val="20"/>
          <w:szCs w:val="20"/>
        </w:rPr>
      </w:pPr>
    </w:p>
    <w:p w:rsidR="003C7D40" w:rsidRPr="000605F5" w:rsidRDefault="003C7D40" w:rsidP="003C7D40">
      <w:pPr>
        <w:pStyle w:val="a6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3C7D40" w:rsidRPr="000605F5" w:rsidRDefault="003C7D40" w:rsidP="003C7D40">
      <w:pPr>
        <w:pStyle w:val="a6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0605F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0605F5">
        <w:rPr>
          <w:rFonts w:ascii="Times New Roman" w:hAnsi="Times New Roman"/>
          <w:sz w:val="20"/>
          <w:szCs w:val="20"/>
        </w:rPr>
        <w:t>, 6                                                                                                              тел. 24-1-35</w:t>
      </w: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64CE3">
        <w:rPr>
          <w:rFonts w:ascii="Times New Roman" w:hAnsi="Times New Roman"/>
          <w:sz w:val="24"/>
          <w:szCs w:val="24"/>
        </w:rPr>
      </w:r>
      <w:r w:rsidRPr="00B64CE3"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size="5829300,106045203">
            <v:shape id="_x0000_s1027" style="position:absolute;width:5829300;height:106045" coordsize="21600,21600" o:spt="100" o:gfxdata="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EAgbNQAAAAEAQAADwAAAAAAAAABACAAAAAiAAAAZHJzL2Rvd25y&#10;ZXYueG1sUEsBAhQAFAAAAAgAh07iQNFQCKQ7AgAArQQAAA4AAAAAAAAAAQAgAAAAIwEAAGRycy9l&#10;Mm9Eb2MueG1sUEsFBgAAAAAGAAYAWQEAANAFAAAAAA==&#10;" adj="0,,0" path="" filled="f" stroked="f">
              <v:stroke joinstyle="round"/>
              <v:formulas/>
              <v:path o:connecttype="segments"/>
              <o:lock v:ext="edit" aspectratio="t"/>
            </v:shape>
            <v:line id="_x0000_s1028" style="position:absolute" from="114157,0" to="5829300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onrl1QAAAAQBAAAPAAAAAAAAAAEAIAAAACIAAABk&#10;cnMvZG93bnJldi54bWxQSwECFAAUAAAACACHTuJAM3YDeAkCAAD/AwAADgAAAAAAAAABACAAAAAk&#10;AQAAZHJzL2Uyb0RvYy54bWxQSwUGAAAAAAYABgBZAQAAnwUAAAAA&#10;" strokeweight="4.5pt"/>
            <w10:wrap type="none"/>
            <w10:anchorlock/>
          </v:group>
        </w:pict>
      </w:r>
    </w:p>
    <w:p w:rsidR="003C7D40" w:rsidRPr="003C7D40" w:rsidRDefault="003C7D40" w:rsidP="003C7D4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3C7D40">
        <w:rPr>
          <w:rFonts w:ascii="Times New Roman" w:hAnsi="Times New Roman"/>
          <w:b/>
          <w:sz w:val="28"/>
          <w:szCs w:val="28"/>
        </w:rPr>
        <w:t>РЕШЕНИЕ                                   ПРОЕКТ</w:t>
      </w:r>
    </w:p>
    <w:p w:rsidR="003C7D40" w:rsidRPr="003C7D40" w:rsidRDefault="003C7D40" w:rsidP="003C7D40">
      <w:pPr>
        <w:pStyle w:val="a5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3C7D40">
        <w:rPr>
          <w:sz w:val="28"/>
          <w:szCs w:val="28"/>
          <w:lang w:val="ru-RU"/>
        </w:rPr>
        <w:t>№ «»                                                                 от «» июня    2024 года</w:t>
      </w:r>
    </w:p>
    <w:p w:rsidR="003C7D40" w:rsidRPr="003C7D40" w:rsidRDefault="003C7D40" w:rsidP="003C7D40">
      <w:pPr>
        <w:pStyle w:val="a5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316806" w:rsidRPr="003C7D40" w:rsidRDefault="003C7D40" w:rsidP="003C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6806" w:rsidRPr="003C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Порядка</w:t>
      </w:r>
      <w:r w:rsidRPr="003C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 лицами, замещающими муниципальные должности</w:t>
      </w:r>
      <w:r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осуществляющими свои п</w:t>
      </w:r>
      <w:r w:rsidR="00F575BC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олномочия на постоянной основе,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почетных</w:t>
      </w:r>
      <w:r w:rsidR="00F575BC" w:rsidRPr="003C7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специальных званий, наград и иных знаков отличия 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F575BC" w:rsidRPr="003C7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других организаций</w:t>
      </w:r>
      <w:r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16806" w:rsidRPr="003C7D40" w:rsidRDefault="00316806" w:rsidP="0031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7D40" w:rsidRPr="003C7D40" w:rsidRDefault="00261E38" w:rsidP="003C7D40">
      <w:pPr>
        <w:pStyle w:val="a5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proofErr w:type="gramStart"/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>В</w:t>
      </w:r>
      <w:r w:rsidRPr="003C7D40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>соответствии с пунктом 8 части 3 статьи 12.1</w:t>
      </w:r>
      <w:r w:rsidRPr="003C7D40">
        <w:rPr>
          <w:rFonts w:eastAsia="Times New Roman"/>
          <w:color w:val="000000"/>
          <w:sz w:val="28"/>
          <w:szCs w:val="28"/>
          <w:lang w:eastAsia="ru-RU"/>
        </w:rPr>
        <w:t> </w:t>
      </w:r>
      <w:hyperlink r:id="rId4" w:tgtFrame="_blank" w:history="1">
        <w:r w:rsidRPr="003C7D40">
          <w:rPr>
            <w:rFonts w:eastAsia="Times New Roman"/>
            <w:color w:val="0000FF"/>
            <w:sz w:val="28"/>
            <w:szCs w:val="28"/>
            <w:lang w:val="ru-RU" w:eastAsia="ru-RU"/>
          </w:rPr>
          <w:t>Федерального</w:t>
        </w:r>
        <w:r w:rsidRPr="003C7D40">
          <w:rPr>
            <w:rFonts w:eastAsia="Times New Roman"/>
            <w:color w:val="0000FF"/>
            <w:sz w:val="28"/>
            <w:szCs w:val="28"/>
            <w:lang w:eastAsia="ru-RU"/>
          </w:rPr>
          <w:t> </w:t>
        </w:r>
        <w:r w:rsidRPr="003C7D40">
          <w:rPr>
            <w:rFonts w:eastAsia="Times New Roman"/>
            <w:color w:val="0000FF"/>
            <w:sz w:val="28"/>
            <w:szCs w:val="28"/>
            <w:lang w:val="ru-RU" w:eastAsia="ru-RU"/>
          </w:rPr>
          <w:t>закона</w:t>
        </w:r>
        <w:r w:rsidRPr="003C7D40">
          <w:rPr>
            <w:rFonts w:eastAsia="Times New Roman"/>
            <w:color w:val="0000FF"/>
            <w:sz w:val="28"/>
            <w:szCs w:val="28"/>
            <w:lang w:eastAsia="ru-RU"/>
          </w:rPr>
          <w:t> </w:t>
        </w:r>
        <w:r w:rsidRPr="003C7D40">
          <w:rPr>
            <w:rFonts w:eastAsia="Times New Roman"/>
            <w:color w:val="0000FF"/>
            <w:sz w:val="28"/>
            <w:szCs w:val="28"/>
            <w:lang w:val="ru-RU" w:eastAsia="ru-RU"/>
          </w:rPr>
          <w:t>от 25.12.2008 № 273-ФЗ</w:t>
        </w:r>
      </w:hyperlink>
      <w:r w:rsidRPr="003C7D40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>«О противодействии коррупции»,</w:t>
      </w:r>
      <w:r w:rsidR="008B6385" w:rsidRPr="003C7D40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8B6385" w:rsidRPr="003C7D40">
        <w:rPr>
          <w:sz w:val="28"/>
          <w:szCs w:val="28"/>
          <w:lang w:val="ru-RU"/>
        </w:rPr>
        <w:t>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</w:t>
      </w:r>
      <w:proofErr w:type="gramEnd"/>
      <w:r w:rsidR="008B6385" w:rsidRPr="003C7D40">
        <w:rPr>
          <w:sz w:val="28"/>
          <w:szCs w:val="28"/>
          <w:lang w:val="ru-RU"/>
        </w:rPr>
        <w:t>, иных общественных объединений и других организаций»,</w:t>
      </w:r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 xml:space="preserve"> Совет депутатов муниципального образования </w:t>
      </w:r>
      <w:r w:rsidR="003C7D40" w:rsidRPr="003C7D40">
        <w:rPr>
          <w:color w:val="000000"/>
          <w:sz w:val="28"/>
          <w:szCs w:val="28"/>
          <w:lang w:val="ru-RU"/>
        </w:rPr>
        <w:t>сельского поселения «</w:t>
      </w:r>
      <w:proofErr w:type="spellStart"/>
      <w:r w:rsidR="003C7D40" w:rsidRPr="003C7D40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="003C7D40" w:rsidRPr="003C7D40">
        <w:rPr>
          <w:color w:val="000000"/>
          <w:sz w:val="28"/>
          <w:szCs w:val="28"/>
          <w:lang w:val="ru-RU"/>
        </w:rPr>
        <w:t xml:space="preserve">» </w:t>
      </w:r>
      <w:r w:rsidR="003C7D40" w:rsidRPr="003C7D40">
        <w:rPr>
          <w:b/>
          <w:color w:val="000000"/>
          <w:sz w:val="28"/>
          <w:szCs w:val="28"/>
          <w:lang w:val="ru-RU"/>
        </w:rPr>
        <w:t>РЕШИЛ</w:t>
      </w:r>
      <w:r w:rsidR="003C7D40" w:rsidRPr="003C7D40">
        <w:rPr>
          <w:color w:val="000000"/>
          <w:sz w:val="28"/>
          <w:szCs w:val="28"/>
          <w:lang w:val="ru-RU"/>
        </w:rPr>
        <w:t>:</w:t>
      </w:r>
    </w:p>
    <w:p w:rsidR="00261E38" w:rsidRPr="003C7D40" w:rsidRDefault="003C7D40" w:rsidP="003C7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61E38" w:rsidRPr="003C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 решению.</w:t>
      </w:r>
    </w:p>
    <w:p w:rsidR="003C7D40" w:rsidRPr="003C7D40" w:rsidRDefault="003C7D40" w:rsidP="003C7D40">
      <w:pPr>
        <w:pStyle w:val="a7"/>
        <w:tabs>
          <w:tab w:val="left" w:pos="1006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3C7D40">
        <w:rPr>
          <w:rFonts w:ascii="Times New Roman" w:eastAsia="Times New Roman" w:hAnsi="Times New Roman"/>
          <w:sz w:val="28"/>
          <w:szCs w:val="28"/>
        </w:rPr>
        <w:t>2. Обнародовать настоящее решение на информационных стендах сельского поселения</w:t>
      </w:r>
      <w:r w:rsidRPr="003C7D40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Pr="003C7D40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3C7D40">
        <w:rPr>
          <w:rFonts w:ascii="Times New Roman" w:hAnsi="Times New Roman"/>
          <w:sz w:val="28"/>
          <w:szCs w:val="28"/>
        </w:rPr>
        <w:t xml:space="preserve">» – </w:t>
      </w:r>
      <w:hyperlink r:id="rId5" w:history="1">
        <w:r w:rsidRPr="003C7D40">
          <w:rPr>
            <w:rStyle w:val="a8"/>
            <w:rFonts w:ascii="Times New Roman" w:hAnsi="Times New Roman"/>
            <w:sz w:val="28"/>
            <w:szCs w:val="28"/>
          </w:rPr>
          <w:t>www.</w:t>
        </w:r>
        <w:r w:rsidRPr="003C7D40">
          <w:rPr>
            <w:rStyle w:val="a8"/>
            <w:rFonts w:ascii="Times New Roman" w:hAnsi="Times New Roman"/>
            <w:sz w:val="28"/>
            <w:szCs w:val="28"/>
            <w:lang w:val="en-US"/>
          </w:rPr>
          <w:t>admkp</w:t>
        </w:r>
        <w:r w:rsidRPr="003C7D4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C7D40">
          <w:rPr>
            <w:rStyle w:val="a8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3C7D40">
        <w:rPr>
          <w:rFonts w:ascii="Times New Roman" w:hAnsi="Times New Roman"/>
          <w:sz w:val="28"/>
          <w:szCs w:val="28"/>
        </w:rPr>
        <w:t xml:space="preserve"> (раздел – документы) в сети Интернет.</w:t>
      </w:r>
    </w:p>
    <w:p w:rsidR="003C7D40" w:rsidRPr="003C7D40" w:rsidRDefault="003C7D40" w:rsidP="003C7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3C7D40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3C7D40" w:rsidRPr="003C7D40" w:rsidRDefault="003C7D40" w:rsidP="003C7D40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D4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C7D40">
        <w:rPr>
          <w:rFonts w:ascii="Times New Roman" w:hAnsi="Times New Roman"/>
          <w:iCs/>
          <w:sz w:val="28"/>
          <w:szCs w:val="28"/>
        </w:rPr>
        <w:t>МО СП  «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Краснопартизанское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 xml:space="preserve">»                                          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Дриевская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 xml:space="preserve"> Г.М.</w:t>
      </w: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D40">
        <w:rPr>
          <w:rFonts w:ascii="Times New Roman" w:hAnsi="Times New Roman"/>
          <w:iCs/>
          <w:sz w:val="28"/>
          <w:szCs w:val="28"/>
        </w:rPr>
        <w:t>Глава МО СП  «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Краснопартизанское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>»</w:t>
      </w:r>
      <w:r w:rsidRPr="003C7D40">
        <w:rPr>
          <w:rFonts w:ascii="Times New Roman" w:hAnsi="Times New Roman"/>
          <w:iCs/>
          <w:sz w:val="28"/>
          <w:szCs w:val="28"/>
        </w:rPr>
        <w:tab/>
      </w:r>
      <w:r w:rsidRPr="003C7D40">
        <w:rPr>
          <w:rFonts w:ascii="Times New Roman" w:hAnsi="Times New Roman"/>
          <w:iCs/>
          <w:sz w:val="28"/>
          <w:szCs w:val="28"/>
        </w:rPr>
        <w:tab/>
      </w:r>
      <w:r w:rsidRPr="003C7D40">
        <w:rPr>
          <w:rFonts w:ascii="Times New Roman" w:hAnsi="Times New Roman"/>
          <w:iCs/>
          <w:sz w:val="28"/>
          <w:szCs w:val="28"/>
        </w:rPr>
        <w:tab/>
        <w:t xml:space="preserve">        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Дондоков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 xml:space="preserve"> Ц.Д.</w:t>
      </w:r>
    </w:p>
    <w:p w:rsidR="003C7D40" w:rsidRPr="003C7D40" w:rsidRDefault="003C7D40" w:rsidP="00FC64F6">
      <w:pPr>
        <w:rPr>
          <w:sz w:val="28"/>
          <w:szCs w:val="28"/>
        </w:rPr>
      </w:pPr>
    </w:p>
    <w:p w:rsidR="003C7D40" w:rsidRPr="003C7D40" w:rsidRDefault="003C7D40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40" w:rsidRPr="003C7D40" w:rsidRDefault="003C7D40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2F" w:rsidRPr="003C7D40" w:rsidRDefault="008D002F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D002F" w:rsidRPr="003C7D40" w:rsidRDefault="008D002F" w:rsidP="003C7D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Краснопартизанское</w:t>
      </w:r>
      <w:proofErr w:type="spellEnd"/>
      <w:r w:rsid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002F" w:rsidRPr="003C7D40" w:rsidRDefault="008D002F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«» июня 2024 г. №___</w:t>
      </w:r>
    </w:p>
    <w:p w:rsidR="007E40AD" w:rsidRDefault="007E40AD" w:rsidP="008D002F">
      <w:pPr>
        <w:jc w:val="right"/>
      </w:pPr>
    </w:p>
    <w:p w:rsidR="007E40AD" w:rsidRDefault="007E40AD" w:rsidP="00FC64F6"/>
    <w:p w:rsidR="003757FF" w:rsidRPr="00316806" w:rsidRDefault="003757FF" w:rsidP="00375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ab/>
      </w:r>
      <w:r w:rsidRPr="0031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 лицами, замещающими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осуществляющими свои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олномочия на постоянной основе,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специальных званий, наград и иных знаков отличия 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других организа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ций»</w:t>
      </w:r>
    </w:p>
    <w:p w:rsidR="00072D50" w:rsidRDefault="00072D50" w:rsidP="003757FF">
      <w:pPr>
        <w:tabs>
          <w:tab w:val="left" w:pos="4193"/>
        </w:tabs>
      </w:pPr>
    </w:p>
    <w:p w:rsidR="00072D50" w:rsidRPr="00072D50" w:rsidRDefault="00072D50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 соответствии с пунктом 8 части 3 статьи 12.1 </w:t>
      </w:r>
      <w:hyperlink r:id="rId6" w:tgtFrame="_blank" w:history="1">
        <w:r w:rsidRPr="00072D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Федерального закона от 25.12.2008 № 273-ФЗ</w:t>
        </w:r>
      </w:hyperlink>
      <w:r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 и устанавливает порядок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- звания, награды).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47"/>
      <w:bookmarkStart w:id="2" w:name="P48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Должностное лицо,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замещающее муниципальную должность и осуществляющее свои полномочия на постоянной основе (далее-должностное лицо), 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уполномоченному лицу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Должностное лицо, отказавшееся от звания, награды, в течение трех рабочих дней представляет уполномоченному лицу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5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Должностное лицо, получившее звание, награду до принятия уполномоченным лицом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органа местного самоуправления или уполномоченному сотруднику органа местного самоуправления в течение трех рабочих дней со дня их получения по акту приема-передачи по форме согласно приложению 3 к настоящему Порядку.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сроки, указанные в пунктах 2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рассмотрения уполномоченным лицом ходатайств, информирование лица, представившего (направившего) ходатайство уполномоченному лицу, о принятом решении, а также учет уведомлений осуществляются аппаратом органа местного самоуправления или уполномоченным сотрудником органа местного самоуправления.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удовлетворения уполномоченным лицом ходатайства должностного лица кадровое подразделение органа местного самоуправления или уполномоченный сотрудник органа местного самоуправления в течение 10 рабочих дней передает такому должностному лицу оригиналы документов к званию, награду и оригиналы документов к ней по акту согласно приложению 4 к настоящему Порядку.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уполномоченного лица в удовлетворении ходатайства должностного лица, кадровое подразделение соответствующего органа местного самоуправления или уполномоченный сотрудник органа местного самоуправления в течение 10 рабочих дней сообщает такому должностному лицу об этом и возвращает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7E40AD" w:rsidRDefault="007E40AD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B63" w:rsidRPr="003C7D40" w:rsidRDefault="00535B63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535B63" w:rsidRPr="003C7D40" w:rsidRDefault="00535B63" w:rsidP="00CF16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 w:rsidR="00CF1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CF1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других организаций</w:t>
      </w:r>
    </w:p>
    <w:tbl>
      <w:tblPr>
        <w:tblpPr w:leftFromText="180" w:rightFromText="180" w:vertAnchor="text" w:horzAnchor="margin" w:tblpY="167"/>
        <w:tblW w:w="9701" w:type="dxa"/>
        <w:tblCellMar>
          <w:left w:w="0" w:type="dxa"/>
          <w:right w:w="0" w:type="dxa"/>
        </w:tblCellMar>
        <w:tblLook w:val="04A0"/>
      </w:tblPr>
      <w:tblGrid>
        <w:gridCol w:w="453"/>
        <w:gridCol w:w="2644"/>
        <w:gridCol w:w="454"/>
        <w:gridCol w:w="950"/>
        <w:gridCol w:w="680"/>
        <w:gridCol w:w="340"/>
        <w:gridCol w:w="597"/>
        <w:gridCol w:w="3583"/>
      </w:tblGrid>
      <w:tr w:rsidR="003C7D40" w:rsidRPr="00656E50" w:rsidTr="00CF16D1">
        <w:trPr>
          <w:trHeight w:val="472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Уполномоченному должностному лицу</w:t>
            </w:r>
          </w:p>
        </w:tc>
      </w:tr>
      <w:tr w:rsidR="003C7D40" w:rsidRPr="00656E50" w:rsidTr="00CF16D1">
        <w:trPr>
          <w:trHeight w:val="213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20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CF16D1">
        <w:trPr>
          <w:trHeight w:val="293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(Ф.И.О., замещаемая должность)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Ходатайство</w:t>
            </w:r>
          </w:p>
          <w:p w:rsidR="003C7D40" w:rsidRPr="00656E50" w:rsidRDefault="003C7D40" w:rsidP="003C7D4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C7D40" w:rsidRPr="00656E50" w:rsidTr="00B87290">
        <w:trPr>
          <w:trHeight w:val="143"/>
        </w:trPr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6528E9">
        <w:trPr>
          <w:trHeight w:val="18"/>
        </w:trPr>
        <w:tc>
          <w:tcPr>
            <w:tcW w:w="355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B8729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 xml:space="preserve">Прошу разрешить мне </w:t>
            </w:r>
            <w:r w:rsidR="00B87290">
              <w:rPr>
                <w:rFonts w:ascii="Times New Roman" w:hAnsi="Times New Roman" w:cs="Times New Roman"/>
              </w:rPr>
              <w:t>принять</w:t>
            </w:r>
          </w:p>
        </w:tc>
        <w:tc>
          <w:tcPr>
            <w:tcW w:w="6150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</w:t>
            </w:r>
            <w:proofErr w:type="gramEnd"/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6528E9">
        <w:trPr>
          <w:trHeight w:val="306"/>
        </w:trPr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награды или иного знака отличия)</w:t>
            </w:r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(за какие заслуги присвоено и кем, за какие заслуги награжде</w:t>
            </w: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а) и кем)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(дата и место вручения документов к почетному или</w:t>
            </w:r>
            <w:proofErr w:type="gramEnd"/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специальному званию, награды или иного знака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Документы к почетному или специальному званию, награда и документы к ней,</w:t>
            </w:r>
          </w:p>
        </w:tc>
      </w:tr>
      <w:tr w:rsidR="003C7D40" w:rsidRPr="00656E50" w:rsidTr="003C7D40">
        <w:tc>
          <w:tcPr>
            <w:tcW w:w="6118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знак отличия и документы к нему (</w:t>
            </w: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3583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награде или иному знаку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6528E9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сданы по акту приема-передачи N _____________ от "__" ___________ 20</w:t>
            </w:r>
            <w:r w:rsidR="006528E9">
              <w:rPr>
                <w:rFonts w:ascii="Times New Roman" w:hAnsi="Times New Roman" w:cs="Times New Roman"/>
              </w:rPr>
              <w:t xml:space="preserve">  </w:t>
            </w:r>
            <w:r w:rsidRPr="00656E50">
              <w:rPr>
                <w:rFonts w:ascii="Times New Roman" w:hAnsi="Times New Roman" w:cs="Times New Roman"/>
              </w:rPr>
              <w:t xml:space="preserve"> </w:t>
            </w:r>
            <w:r w:rsidR="006528E9">
              <w:rPr>
                <w:rFonts w:ascii="Times New Roman" w:hAnsi="Times New Roman" w:cs="Times New Roman"/>
              </w:rPr>
              <w:t xml:space="preserve">  </w:t>
            </w:r>
            <w:r w:rsidRPr="00656E50">
              <w:rPr>
                <w:rFonts w:ascii="Times New Roman" w:hAnsi="Times New Roman" w:cs="Times New Roman"/>
              </w:rPr>
              <w:t>г.</w:t>
            </w:r>
          </w:p>
        </w:tc>
      </w:tr>
      <w:tr w:rsidR="003C7D40" w:rsidRPr="00656E50" w:rsidTr="003C7D40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24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кадрового подразделения или должность и Ф.И.О. уполномоченного сотрудника органа местного самоуправления)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30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2084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rPr>
          <w:trHeight w:val="389"/>
        </w:trPr>
        <w:tc>
          <w:tcPr>
            <w:tcW w:w="30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3C7D40" w:rsidRDefault="003C7D40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614281" w:rsidRPr="00614281" w:rsidRDefault="00614281" w:rsidP="00614281">
      <w:pPr>
        <w:ind w:firstLine="708"/>
        <w:jc w:val="right"/>
        <w:rPr>
          <w:rFonts w:ascii="Times New Roman" w:hAnsi="Times New Roman" w:cs="Times New Roman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tbl>
      <w:tblPr>
        <w:tblW w:w="9701" w:type="dxa"/>
        <w:tblCellMar>
          <w:left w:w="0" w:type="dxa"/>
          <w:right w:w="0" w:type="dxa"/>
        </w:tblCellMar>
        <w:tblLook w:val="04A0"/>
      </w:tblPr>
      <w:tblGrid>
        <w:gridCol w:w="3097"/>
        <w:gridCol w:w="1646"/>
        <w:gridCol w:w="633"/>
        <w:gridCol w:w="340"/>
        <w:gridCol w:w="1113"/>
        <w:gridCol w:w="2872"/>
      </w:tblGrid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Уполномоченному должностному лицу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25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6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682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87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а) и кем)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30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1A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2279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5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30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Pr="00FB786E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B786E" w:rsidRPr="00FB786E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B786E" w:rsidRPr="00FB786E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FB786E" w:rsidRPr="00FB786E" w:rsidRDefault="00FB786E" w:rsidP="00FB786E">
      <w:pPr>
        <w:ind w:firstLine="708"/>
        <w:jc w:val="right"/>
        <w:rPr>
          <w:rFonts w:ascii="Times New Roman" w:hAnsi="Times New Roman" w:cs="Times New Roman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FB786E" w:rsidRPr="00FB786E" w:rsidRDefault="00FB786E" w:rsidP="00FB786E">
      <w:pPr>
        <w:ind w:firstLine="708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47"/>
        <w:tblW w:w="10490" w:type="dxa"/>
        <w:tblCellMar>
          <w:left w:w="0" w:type="dxa"/>
          <w:right w:w="0" w:type="dxa"/>
        </w:tblCellMar>
        <w:tblLook w:val="04A0"/>
      </w:tblPr>
      <w:tblGrid>
        <w:gridCol w:w="1390"/>
        <w:gridCol w:w="1623"/>
        <w:gridCol w:w="2226"/>
        <w:gridCol w:w="717"/>
        <w:gridCol w:w="1741"/>
        <w:gridCol w:w="2793"/>
      </w:tblGrid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 документов к почетному или специальному званию,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 в том, что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замещающего муниципальную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осуществляющего свои полномочия на постоянной основе)</w:t>
            </w:r>
          </w:p>
        </w:tc>
      </w:tr>
      <w:tr w:rsidR="00FB786E" w:rsidRPr="00FB786E" w:rsidTr="00FB786E">
        <w:tc>
          <w:tcPr>
            <w:tcW w:w="30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сдал, а</w:t>
            </w:r>
          </w:p>
        </w:tc>
        <w:tc>
          <w:tcPr>
            <w:tcW w:w="747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сотрудника, принявшего на хранение награду)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на хранение документы к почетному или специальному званию, награду и документы к ней, знак отличия и документы к нему (нужное подчеркнуть):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 описание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предметов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2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на хранение: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 на хранение:</w:t>
            </w:r>
          </w:p>
        </w:tc>
      </w:tr>
      <w:tr w:rsidR="00FB786E" w:rsidRPr="00FB786E" w:rsidTr="00FB786E">
        <w:tc>
          <w:tcPr>
            <w:tcW w:w="52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239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расшифровка)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расшифровка)</w:t>
            </w:r>
          </w:p>
        </w:tc>
      </w:tr>
    </w:tbl>
    <w:p w:rsidR="00FB786E" w:rsidRDefault="00FB786E" w:rsidP="00072D50">
      <w:pPr>
        <w:ind w:firstLine="708"/>
      </w:pPr>
    </w:p>
    <w:p w:rsidR="00FB786E" w:rsidRDefault="00FB786E" w:rsidP="00FB786E">
      <w:pPr>
        <w:ind w:hanging="567"/>
      </w:pPr>
    </w:p>
    <w:p w:rsidR="00FB786E" w:rsidRDefault="00FB786E" w:rsidP="00072D50">
      <w:pPr>
        <w:ind w:firstLine="708"/>
      </w:pPr>
    </w:p>
    <w:p w:rsidR="00CA5302" w:rsidRPr="00CA5302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ab/>
      </w: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CA5302" w:rsidRPr="00CA5302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CA5302" w:rsidRPr="00CA5302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FB786E" w:rsidRPr="00CA5302" w:rsidRDefault="00CA5302" w:rsidP="00CA5302">
      <w:pPr>
        <w:tabs>
          <w:tab w:val="left" w:pos="6724"/>
        </w:tabs>
        <w:ind w:firstLine="708"/>
        <w:jc w:val="right"/>
        <w:rPr>
          <w:rFonts w:ascii="Times New Roman" w:hAnsi="Times New Roman" w:cs="Times New Roman"/>
        </w:rPr>
      </w:pP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7"/>
        <w:gridCol w:w="338"/>
        <w:gridCol w:w="907"/>
        <w:gridCol w:w="1502"/>
        <w:gridCol w:w="2165"/>
      </w:tblGrid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возврата лицу, замещающему муниципальную должность на постоянной основе, документов к почетному или специальному званию, награды и документов к ней, знака отличия и документов к нему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586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</w:t>
            </w:r>
          </w:p>
        </w:tc>
        <w:tc>
          <w:tcPr>
            <w:tcW w:w="36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7385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</w:t>
            </w:r>
          </w:p>
        </w:tc>
      </w:tr>
      <w:tr w:rsidR="00CA5302" w:rsidRPr="00CA5302" w:rsidTr="008D0EE8">
        <w:tc>
          <w:tcPr>
            <w:tcW w:w="7385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сотрудника, принявшего на хранение награду)</w:t>
            </w:r>
          </w:p>
        </w:tc>
        <w:tc>
          <w:tcPr>
            <w:tcW w:w="21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9560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9560" w:type="dxa"/>
            <w:gridSpan w:val="5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лица, замещающего муниципальную должность и осуществляющего свои полномочия на постоянной основе)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BA0A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к почетному или специальному званию, награду и документы к ней, знак отличия и документы к нему (нужное подчеркнуть), переданные по акту приема-передачи от "___" __________ 20__ года </w:t>
            </w:r>
            <w:r w:rsidR="00BA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_____.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46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Выдал: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CA5302" w:rsidRPr="00CA5302" w:rsidTr="008D0EE8">
        <w:tc>
          <w:tcPr>
            <w:tcW w:w="460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6528E9" w:rsidTr="008D0EE8">
        <w:tc>
          <w:tcPr>
            <w:tcW w:w="4607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6528E9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расшифровка, дата)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6528E9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6528E9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расшифровка, дата)</w:t>
            </w:r>
          </w:p>
        </w:tc>
      </w:tr>
    </w:tbl>
    <w:p w:rsidR="00FB786E" w:rsidRPr="006528E9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614281" w:rsidRPr="00072D50" w:rsidRDefault="00614281" w:rsidP="00072D50">
      <w:pPr>
        <w:ind w:firstLine="708"/>
      </w:pPr>
    </w:p>
    <w:sectPr w:rsidR="00614281" w:rsidRPr="00072D50" w:rsidSect="00B356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65C"/>
    <w:rsid w:val="00062A00"/>
    <w:rsid w:val="00072D50"/>
    <w:rsid w:val="000F19B1"/>
    <w:rsid w:val="001952BF"/>
    <w:rsid w:val="001A5517"/>
    <w:rsid w:val="00261E38"/>
    <w:rsid w:val="00316806"/>
    <w:rsid w:val="003757FF"/>
    <w:rsid w:val="003C7D40"/>
    <w:rsid w:val="00535B63"/>
    <w:rsid w:val="005C01AE"/>
    <w:rsid w:val="00614281"/>
    <w:rsid w:val="006528E9"/>
    <w:rsid w:val="00656E50"/>
    <w:rsid w:val="007D0C57"/>
    <w:rsid w:val="007E40AD"/>
    <w:rsid w:val="0085610D"/>
    <w:rsid w:val="008B6385"/>
    <w:rsid w:val="008D002F"/>
    <w:rsid w:val="009561D0"/>
    <w:rsid w:val="009649CB"/>
    <w:rsid w:val="00967C84"/>
    <w:rsid w:val="00A12E49"/>
    <w:rsid w:val="00B32FEB"/>
    <w:rsid w:val="00B3562E"/>
    <w:rsid w:val="00B87290"/>
    <w:rsid w:val="00BA0A92"/>
    <w:rsid w:val="00BC6CFC"/>
    <w:rsid w:val="00C30322"/>
    <w:rsid w:val="00C3365C"/>
    <w:rsid w:val="00C806D4"/>
    <w:rsid w:val="00CA5302"/>
    <w:rsid w:val="00CD6D43"/>
    <w:rsid w:val="00CF16D1"/>
    <w:rsid w:val="00E153DA"/>
    <w:rsid w:val="00F575BC"/>
    <w:rsid w:val="00FB786E"/>
    <w:rsid w:val="00FC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40"/>
    <w:rPr>
      <w:rFonts w:ascii="Tahoma" w:hAnsi="Tahoma" w:cs="Tahoma"/>
      <w:sz w:val="16"/>
      <w:szCs w:val="16"/>
    </w:rPr>
  </w:style>
  <w:style w:type="paragraph" w:styleId="a5">
    <w:name w:val="Normal (Web)"/>
    <w:qFormat/>
    <w:rsid w:val="003C7D4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No Spacing"/>
    <w:uiPriority w:val="1"/>
    <w:qFormat/>
    <w:rsid w:val="003C7D4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C7D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rsid w:val="003C7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://www.admkp.ru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Admin</cp:lastModifiedBy>
  <cp:revision>35</cp:revision>
  <dcterms:created xsi:type="dcterms:W3CDTF">2024-06-07T06:18:00Z</dcterms:created>
  <dcterms:modified xsi:type="dcterms:W3CDTF">2024-06-10T04:16:00Z</dcterms:modified>
</cp:coreProperties>
</file>