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3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1684"/>
        <w:gridCol w:w="4151"/>
      </w:tblGrid>
      <w:tr w:rsidR="00EA7C88" w:rsidRPr="00BB5793" w:rsidTr="00EA7C88">
        <w:trPr>
          <w:trHeight w:val="2604"/>
        </w:trPr>
        <w:tc>
          <w:tcPr>
            <w:tcW w:w="3658" w:type="dxa"/>
            <w:tcBorders>
              <w:top w:val="nil"/>
              <w:left w:val="nil"/>
              <w:bottom w:val="thickThinSmallGap" w:sz="24" w:space="0" w:color="auto"/>
              <w:right w:val="nil"/>
            </w:tcBorders>
          </w:tcPr>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Российская Федерация</w:t>
            </w: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Республика Бурятия</w:t>
            </w: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Администрация</w:t>
            </w: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муниципального образования</w:t>
            </w: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 xml:space="preserve">сельское поселение </w:t>
            </w: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w:t>
            </w:r>
            <w:proofErr w:type="spellStart"/>
            <w:r w:rsidRPr="00BB5793">
              <w:rPr>
                <w:rFonts w:ascii="Times New Roman" w:hAnsi="Times New Roman" w:cs="Times New Roman"/>
                <w:sz w:val="18"/>
                <w:szCs w:val="18"/>
              </w:rPr>
              <w:t>Краснопартизанское</w:t>
            </w:r>
            <w:proofErr w:type="spellEnd"/>
            <w:r w:rsidRPr="00BB5793">
              <w:rPr>
                <w:rFonts w:ascii="Times New Roman" w:hAnsi="Times New Roman" w:cs="Times New Roman"/>
                <w:sz w:val="18"/>
                <w:szCs w:val="18"/>
              </w:rPr>
              <w:t>»</w:t>
            </w:r>
          </w:p>
          <w:p w:rsidR="00EA7C88" w:rsidRPr="00BB5793" w:rsidRDefault="00EA7C88" w:rsidP="00EA7C88">
            <w:pPr>
              <w:spacing w:after="0" w:line="256" w:lineRule="auto"/>
              <w:jc w:val="center"/>
              <w:rPr>
                <w:rFonts w:ascii="Times New Roman" w:hAnsi="Times New Roman" w:cs="Times New Roman"/>
                <w:sz w:val="18"/>
                <w:szCs w:val="18"/>
              </w:rPr>
            </w:pP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671401, Республика Бурятия,</w:t>
            </w: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 xml:space="preserve">село </w:t>
            </w:r>
            <w:proofErr w:type="spellStart"/>
            <w:r w:rsidRPr="00BB5793">
              <w:rPr>
                <w:rFonts w:ascii="Times New Roman" w:hAnsi="Times New Roman" w:cs="Times New Roman"/>
                <w:sz w:val="18"/>
                <w:szCs w:val="18"/>
              </w:rPr>
              <w:t>Ониноборск</w:t>
            </w:r>
            <w:proofErr w:type="spellEnd"/>
            <w:r w:rsidRPr="00BB5793">
              <w:rPr>
                <w:rFonts w:ascii="Times New Roman" w:hAnsi="Times New Roman" w:cs="Times New Roman"/>
                <w:sz w:val="18"/>
                <w:szCs w:val="18"/>
              </w:rPr>
              <w:t>, улица Школьная , 6</w:t>
            </w:r>
          </w:p>
          <w:p w:rsidR="00EA7C88" w:rsidRPr="00BB5793" w:rsidRDefault="00EA7C88" w:rsidP="00EA7C88">
            <w:pPr>
              <w:spacing w:after="0" w:line="256" w:lineRule="auto"/>
              <w:jc w:val="center"/>
              <w:rPr>
                <w:rFonts w:ascii="Times New Roman" w:hAnsi="Times New Roman" w:cs="Times New Roman"/>
                <w:i/>
                <w:iCs/>
                <w:sz w:val="18"/>
                <w:szCs w:val="18"/>
              </w:rPr>
            </w:pPr>
            <w:r w:rsidRPr="00BB5793">
              <w:rPr>
                <w:rFonts w:ascii="Times New Roman" w:hAnsi="Times New Roman" w:cs="Times New Roman"/>
                <w:sz w:val="18"/>
                <w:szCs w:val="18"/>
              </w:rPr>
              <w:t>тел. 8(30148) 24-1-35, тел/факс 24-1-35</w:t>
            </w:r>
            <w:r w:rsidRPr="00BB5793">
              <w:rPr>
                <w:rFonts w:ascii="Times New Roman" w:hAnsi="Times New Roman" w:cs="Times New Roman"/>
                <w:i/>
                <w:iCs/>
                <w:sz w:val="18"/>
                <w:szCs w:val="18"/>
              </w:rPr>
              <w:t xml:space="preserve">                                                                                                                </w:t>
            </w:r>
            <w:r w:rsidRPr="00BB5793">
              <w:rPr>
                <w:rFonts w:ascii="Times New Roman" w:hAnsi="Times New Roman" w:cs="Times New Roman"/>
                <w:i/>
                <w:iCs/>
                <w:sz w:val="18"/>
                <w:szCs w:val="18"/>
                <w:lang w:val="en-US"/>
              </w:rPr>
              <w:t>E</w:t>
            </w:r>
            <w:r w:rsidRPr="00BB5793">
              <w:rPr>
                <w:rFonts w:ascii="Times New Roman" w:hAnsi="Times New Roman" w:cs="Times New Roman"/>
                <w:i/>
                <w:iCs/>
                <w:sz w:val="18"/>
                <w:szCs w:val="18"/>
              </w:rPr>
              <w:t>-</w:t>
            </w:r>
            <w:r w:rsidRPr="00BB5793">
              <w:rPr>
                <w:rFonts w:ascii="Times New Roman" w:hAnsi="Times New Roman" w:cs="Times New Roman"/>
                <w:i/>
                <w:iCs/>
                <w:sz w:val="18"/>
                <w:szCs w:val="18"/>
                <w:lang w:val="en-US"/>
              </w:rPr>
              <w:t>mail</w:t>
            </w:r>
            <w:r w:rsidRPr="00BB5793">
              <w:rPr>
                <w:rFonts w:ascii="Times New Roman" w:hAnsi="Times New Roman" w:cs="Times New Roman"/>
                <w:i/>
                <w:iCs/>
                <w:sz w:val="18"/>
                <w:szCs w:val="18"/>
              </w:rPr>
              <w:t xml:space="preserve">: </w:t>
            </w:r>
            <w:proofErr w:type="spellStart"/>
            <w:r w:rsidRPr="00BB5793">
              <w:rPr>
                <w:rFonts w:ascii="Times New Roman" w:hAnsi="Times New Roman" w:cs="Times New Roman"/>
                <w:i/>
                <w:iCs/>
                <w:sz w:val="18"/>
                <w:szCs w:val="18"/>
                <w:lang w:val="en-US"/>
              </w:rPr>
              <w:t>admkp</w:t>
            </w:r>
            <w:proofErr w:type="spellEnd"/>
            <w:r w:rsidRPr="00BB5793">
              <w:rPr>
                <w:rFonts w:ascii="Times New Roman" w:hAnsi="Times New Roman" w:cs="Times New Roman"/>
                <w:i/>
                <w:iCs/>
                <w:sz w:val="18"/>
                <w:szCs w:val="18"/>
              </w:rPr>
              <w:t>@</w:t>
            </w:r>
            <w:r w:rsidRPr="00BB5793">
              <w:rPr>
                <w:rFonts w:ascii="Times New Roman" w:hAnsi="Times New Roman" w:cs="Times New Roman"/>
                <w:i/>
                <w:iCs/>
                <w:sz w:val="18"/>
                <w:szCs w:val="18"/>
                <w:lang w:val="en-US"/>
              </w:rPr>
              <w:t>mail</w:t>
            </w:r>
            <w:r w:rsidRPr="00BB5793">
              <w:rPr>
                <w:rFonts w:ascii="Times New Roman" w:hAnsi="Times New Roman" w:cs="Times New Roman"/>
                <w:i/>
                <w:iCs/>
                <w:sz w:val="18"/>
                <w:szCs w:val="18"/>
              </w:rPr>
              <w:t>.</w:t>
            </w:r>
            <w:proofErr w:type="spellStart"/>
            <w:r w:rsidRPr="00BB5793">
              <w:rPr>
                <w:rFonts w:ascii="Times New Roman" w:hAnsi="Times New Roman" w:cs="Times New Roman"/>
                <w:i/>
                <w:iCs/>
                <w:sz w:val="18"/>
                <w:szCs w:val="18"/>
                <w:lang w:val="en-US"/>
              </w:rPr>
              <w:t>ru</w:t>
            </w:r>
            <w:proofErr w:type="spellEnd"/>
          </w:p>
          <w:p w:rsidR="00EA7C88" w:rsidRPr="00BB5793" w:rsidRDefault="00EA7C88" w:rsidP="00EA7C88">
            <w:pPr>
              <w:spacing w:after="0" w:line="256" w:lineRule="auto"/>
              <w:jc w:val="center"/>
              <w:rPr>
                <w:rFonts w:ascii="Times New Roman" w:hAnsi="Times New Roman" w:cs="Times New Roman"/>
                <w:i/>
                <w:sz w:val="18"/>
                <w:szCs w:val="18"/>
              </w:rPr>
            </w:pPr>
          </w:p>
          <w:p w:rsidR="00EA7C88" w:rsidRPr="00BB5793" w:rsidRDefault="00EA7C88" w:rsidP="00EA7C88">
            <w:pPr>
              <w:spacing w:after="0" w:line="256" w:lineRule="auto"/>
              <w:rPr>
                <w:rFonts w:ascii="Times New Roman" w:hAnsi="Times New Roman" w:cs="Times New Roman"/>
                <w:sz w:val="18"/>
                <w:szCs w:val="18"/>
              </w:rPr>
            </w:pPr>
          </w:p>
        </w:tc>
        <w:tc>
          <w:tcPr>
            <w:tcW w:w="1684" w:type="dxa"/>
            <w:tcBorders>
              <w:top w:val="nil"/>
              <w:left w:val="nil"/>
              <w:bottom w:val="thickThinSmallGap" w:sz="24" w:space="0" w:color="auto"/>
              <w:right w:val="nil"/>
            </w:tcBorders>
          </w:tcPr>
          <w:p w:rsidR="00EA7C88" w:rsidRPr="00BB5793" w:rsidRDefault="00EA7C88" w:rsidP="00EA7C88">
            <w:pPr>
              <w:spacing w:after="0" w:line="256" w:lineRule="auto"/>
              <w:rPr>
                <w:rFonts w:ascii="Times New Roman" w:hAnsi="Times New Roman" w:cs="Times New Roman"/>
                <w:color w:val="FFFFFF"/>
                <w:sz w:val="18"/>
                <w:szCs w:val="18"/>
              </w:rPr>
            </w:pPr>
            <w:r w:rsidRPr="00BB5793">
              <w:rPr>
                <w:rFonts w:ascii="Times New Roman" w:hAnsi="Times New Roman" w:cs="Times New Roman"/>
                <w:noProof/>
                <w:sz w:val="18"/>
                <w:szCs w:val="18"/>
              </w:rPr>
              <w:drawing>
                <wp:anchor distT="0" distB="0" distL="114300" distR="114300" simplePos="0" relativeHeight="251659264" behindDoc="0" locked="0" layoutInCell="1" allowOverlap="1">
                  <wp:simplePos x="0" y="0"/>
                  <wp:positionH relativeFrom="column">
                    <wp:posOffset>90170</wp:posOffset>
                  </wp:positionH>
                  <wp:positionV relativeFrom="paragraph">
                    <wp:posOffset>-796290</wp:posOffset>
                  </wp:positionV>
                  <wp:extent cx="807720" cy="818515"/>
                  <wp:effectExtent l="19050" t="0" r="0" b="0"/>
                  <wp:wrapTopAndBottom/>
                  <wp:docPr id="2" name="Рисунок 4" descr="Хори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ориГерб"/>
                          <pic:cNvPicPr>
                            <a:picLocks noChangeAspect="1" noChangeArrowheads="1"/>
                          </pic:cNvPicPr>
                        </pic:nvPicPr>
                        <pic:blipFill>
                          <a:blip r:embed="rId5" cstate="print">
                            <a:lum contrast="36000"/>
                          </a:blip>
                          <a:srcRect/>
                          <a:stretch>
                            <a:fillRect/>
                          </a:stretch>
                        </pic:blipFill>
                        <pic:spPr bwMode="auto">
                          <a:xfrm>
                            <a:off x="0" y="0"/>
                            <a:ext cx="807720" cy="818515"/>
                          </a:xfrm>
                          <a:prstGeom prst="rect">
                            <a:avLst/>
                          </a:prstGeom>
                          <a:noFill/>
                        </pic:spPr>
                      </pic:pic>
                    </a:graphicData>
                  </a:graphic>
                </wp:anchor>
              </w:drawing>
            </w:r>
            <w:r w:rsidRPr="00BB5793">
              <w:rPr>
                <w:rFonts w:ascii="Times New Roman" w:hAnsi="Times New Roman" w:cs="Times New Roman"/>
                <w:color w:val="FFFFFF"/>
                <w:sz w:val="18"/>
                <w:szCs w:val="18"/>
              </w:rPr>
              <w:t xml:space="preserve">       </w:t>
            </w:r>
          </w:p>
          <w:p w:rsidR="00EA7C88" w:rsidRPr="00BB5793" w:rsidRDefault="00EA7C88" w:rsidP="00EA7C88">
            <w:pPr>
              <w:spacing w:after="0" w:line="256" w:lineRule="auto"/>
              <w:jc w:val="center"/>
              <w:rPr>
                <w:rFonts w:ascii="Times New Roman" w:hAnsi="Times New Roman" w:cs="Times New Roman"/>
                <w:sz w:val="18"/>
                <w:szCs w:val="18"/>
              </w:rPr>
            </w:pPr>
          </w:p>
          <w:p w:rsidR="00EA7C88" w:rsidRPr="00BB5793" w:rsidRDefault="00EA7C88" w:rsidP="00EA7C88">
            <w:pPr>
              <w:spacing w:after="0" w:line="256" w:lineRule="auto"/>
              <w:jc w:val="center"/>
              <w:rPr>
                <w:rFonts w:ascii="Times New Roman" w:hAnsi="Times New Roman" w:cs="Times New Roman"/>
                <w:sz w:val="18"/>
                <w:szCs w:val="18"/>
              </w:rPr>
            </w:pPr>
          </w:p>
          <w:p w:rsidR="00EA7C88" w:rsidRPr="00BB5793" w:rsidRDefault="00EA7C88" w:rsidP="00EA7C88">
            <w:pPr>
              <w:spacing w:after="0" w:line="256" w:lineRule="auto"/>
              <w:jc w:val="center"/>
              <w:rPr>
                <w:rFonts w:ascii="Times New Roman" w:hAnsi="Times New Roman" w:cs="Times New Roman"/>
                <w:sz w:val="18"/>
                <w:szCs w:val="18"/>
              </w:rPr>
            </w:pPr>
          </w:p>
        </w:tc>
        <w:tc>
          <w:tcPr>
            <w:tcW w:w="4151" w:type="dxa"/>
            <w:tcBorders>
              <w:top w:val="nil"/>
              <w:left w:val="nil"/>
              <w:bottom w:val="thickThinSmallGap" w:sz="24" w:space="0" w:color="auto"/>
              <w:right w:val="nil"/>
            </w:tcBorders>
          </w:tcPr>
          <w:p w:rsidR="00EA7C88" w:rsidRPr="00BB5793" w:rsidRDefault="00EA7C88" w:rsidP="00EA7C88">
            <w:pPr>
              <w:spacing w:after="0" w:line="256" w:lineRule="auto"/>
              <w:jc w:val="center"/>
              <w:rPr>
                <w:rFonts w:ascii="Times New Roman" w:hAnsi="Times New Roman" w:cs="Times New Roman"/>
                <w:bCs/>
                <w:sz w:val="18"/>
                <w:szCs w:val="18"/>
              </w:rPr>
            </w:pPr>
            <w:proofErr w:type="spellStart"/>
            <w:r w:rsidRPr="00BB5793">
              <w:rPr>
                <w:rFonts w:ascii="Times New Roman" w:hAnsi="Times New Roman" w:cs="Times New Roman"/>
                <w:bCs/>
                <w:sz w:val="18"/>
                <w:szCs w:val="18"/>
              </w:rPr>
              <w:t>Россин</w:t>
            </w:r>
            <w:proofErr w:type="spellEnd"/>
            <w:r w:rsidRPr="00BB5793">
              <w:rPr>
                <w:rFonts w:ascii="Times New Roman" w:hAnsi="Times New Roman" w:cs="Times New Roman"/>
                <w:bCs/>
                <w:sz w:val="18"/>
                <w:szCs w:val="18"/>
              </w:rPr>
              <w:t xml:space="preserve"> </w:t>
            </w:r>
            <w:proofErr w:type="spellStart"/>
            <w:r w:rsidRPr="00BB5793">
              <w:rPr>
                <w:rFonts w:ascii="Times New Roman" w:hAnsi="Times New Roman" w:cs="Times New Roman"/>
                <w:bCs/>
                <w:sz w:val="18"/>
                <w:szCs w:val="18"/>
              </w:rPr>
              <w:t>Федераци</w:t>
            </w:r>
            <w:proofErr w:type="spellEnd"/>
          </w:p>
          <w:p w:rsidR="00EA7C88" w:rsidRPr="00BB5793" w:rsidRDefault="00EA7C88" w:rsidP="00EA7C88">
            <w:pPr>
              <w:spacing w:after="0" w:line="256" w:lineRule="auto"/>
              <w:jc w:val="center"/>
              <w:rPr>
                <w:rFonts w:ascii="Times New Roman" w:hAnsi="Times New Roman" w:cs="Times New Roman"/>
                <w:bCs/>
                <w:sz w:val="18"/>
                <w:szCs w:val="18"/>
              </w:rPr>
            </w:pPr>
            <w:proofErr w:type="spellStart"/>
            <w:r w:rsidRPr="00BB5793">
              <w:rPr>
                <w:rFonts w:ascii="Times New Roman" w:hAnsi="Times New Roman" w:cs="Times New Roman"/>
                <w:bCs/>
                <w:sz w:val="18"/>
                <w:szCs w:val="18"/>
              </w:rPr>
              <w:t>Буряад</w:t>
            </w:r>
            <w:proofErr w:type="spellEnd"/>
            <w:r w:rsidRPr="00BB5793">
              <w:rPr>
                <w:rFonts w:ascii="Times New Roman" w:hAnsi="Times New Roman" w:cs="Times New Roman"/>
                <w:bCs/>
                <w:sz w:val="18"/>
                <w:szCs w:val="18"/>
              </w:rPr>
              <w:t xml:space="preserve"> Республика</w:t>
            </w:r>
          </w:p>
          <w:p w:rsidR="00EA7C88" w:rsidRPr="00BB5793" w:rsidRDefault="00EA7C88" w:rsidP="00EA7C88">
            <w:pPr>
              <w:pStyle w:val="1"/>
              <w:spacing w:before="0" w:after="0" w:line="256" w:lineRule="auto"/>
              <w:jc w:val="center"/>
              <w:rPr>
                <w:rFonts w:ascii="Times New Roman" w:hAnsi="Times New Roman"/>
                <w:b w:val="0"/>
                <w:sz w:val="18"/>
                <w:szCs w:val="18"/>
              </w:rPr>
            </w:pPr>
            <w:r w:rsidRPr="00BB5793">
              <w:rPr>
                <w:rFonts w:ascii="Times New Roman" w:hAnsi="Times New Roman"/>
                <w:b w:val="0"/>
                <w:sz w:val="18"/>
                <w:szCs w:val="18"/>
              </w:rPr>
              <w:t>«</w:t>
            </w:r>
            <w:proofErr w:type="spellStart"/>
            <w:r w:rsidRPr="00BB5793">
              <w:rPr>
                <w:rFonts w:ascii="Times New Roman" w:hAnsi="Times New Roman"/>
                <w:b w:val="0"/>
                <w:sz w:val="18"/>
                <w:szCs w:val="18"/>
              </w:rPr>
              <w:t>Краснопартизанское</w:t>
            </w:r>
            <w:proofErr w:type="spellEnd"/>
            <w:r w:rsidRPr="00BB5793">
              <w:rPr>
                <w:rFonts w:ascii="Times New Roman" w:hAnsi="Times New Roman"/>
                <w:b w:val="0"/>
                <w:sz w:val="18"/>
                <w:szCs w:val="18"/>
              </w:rPr>
              <w:t xml:space="preserve"> </w:t>
            </w:r>
            <w:proofErr w:type="spellStart"/>
            <w:r w:rsidRPr="00BB5793">
              <w:rPr>
                <w:rFonts w:ascii="Times New Roman" w:hAnsi="Times New Roman"/>
                <w:b w:val="0"/>
                <w:sz w:val="18"/>
                <w:szCs w:val="18"/>
              </w:rPr>
              <w:t>худоогэй</w:t>
            </w:r>
            <w:proofErr w:type="spellEnd"/>
            <w:r w:rsidRPr="00BB5793">
              <w:rPr>
                <w:rFonts w:ascii="Times New Roman" w:hAnsi="Times New Roman"/>
                <w:b w:val="0"/>
                <w:sz w:val="18"/>
                <w:szCs w:val="18"/>
              </w:rPr>
              <w:t xml:space="preserve"> </w:t>
            </w:r>
            <w:proofErr w:type="spellStart"/>
            <w:r w:rsidRPr="00BB5793">
              <w:rPr>
                <w:rFonts w:ascii="Times New Roman" w:hAnsi="Times New Roman"/>
                <w:b w:val="0"/>
                <w:sz w:val="18"/>
                <w:szCs w:val="18"/>
              </w:rPr>
              <w:t>поселени</w:t>
            </w:r>
            <w:proofErr w:type="spellEnd"/>
            <w:r w:rsidRPr="00BB5793">
              <w:rPr>
                <w:rFonts w:ascii="Times New Roman" w:hAnsi="Times New Roman"/>
                <w:b w:val="0"/>
                <w:sz w:val="18"/>
                <w:szCs w:val="18"/>
              </w:rPr>
              <w:t xml:space="preserve">» </w:t>
            </w:r>
            <w:proofErr w:type="spellStart"/>
            <w:r w:rsidRPr="00BB5793">
              <w:rPr>
                <w:rFonts w:ascii="Times New Roman" w:hAnsi="Times New Roman"/>
                <w:b w:val="0"/>
                <w:sz w:val="18"/>
                <w:szCs w:val="18"/>
              </w:rPr>
              <w:t>гэ</w:t>
            </w:r>
            <w:proofErr w:type="spellEnd"/>
            <w:proofErr w:type="gramStart"/>
            <w:r w:rsidRPr="00BB5793">
              <w:rPr>
                <w:rFonts w:ascii="Times New Roman" w:hAnsi="Times New Roman"/>
                <w:b w:val="0"/>
                <w:sz w:val="18"/>
                <w:szCs w:val="18"/>
                <w:lang w:val="en-US"/>
              </w:rPr>
              <w:t>h</w:t>
            </w:r>
            <w:proofErr w:type="spellStart"/>
            <w:proofErr w:type="gramEnd"/>
            <w:r w:rsidRPr="00BB5793">
              <w:rPr>
                <w:rFonts w:ascii="Times New Roman" w:hAnsi="Times New Roman"/>
                <w:b w:val="0"/>
                <w:sz w:val="18"/>
                <w:szCs w:val="18"/>
              </w:rPr>
              <w:t>эн</w:t>
            </w:r>
            <w:proofErr w:type="spellEnd"/>
            <w:r w:rsidRPr="00BB5793">
              <w:rPr>
                <w:rFonts w:ascii="Times New Roman" w:hAnsi="Times New Roman"/>
                <w:b w:val="0"/>
                <w:sz w:val="18"/>
                <w:szCs w:val="18"/>
              </w:rPr>
              <w:t xml:space="preserve"> </w:t>
            </w:r>
            <w:proofErr w:type="spellStart"/>
            <w:r w:rsidRPr="00BB5793">
              <w:rPr>
                <w:rFonts w:ascii="Times New Roman" w:hAnsi="Times New Roman"/>
                <w:b w:val="0"/>
                <w:sz w:val="18"/>
                <w:szCs w:val="18"/>
              </w:rPr>
              <w:t>муниципальна</w:t>
            </w:r>
            <w:proofErr w:type="spellEnd"/>
          </w:p>
          <w:p w:rsidR="00EA7C88" w:rsidRPr="00BB5793" w:rsidRDefault="00EA7C88" w:rsidP="00EA7C88">
            <w:pPr>
              <w:spacing w:after="0" w:line="256" w:lineRule="auto"/>
              <w:jc w:val="center"/>
              <w:rPr>
                <w:rFonts w:ascii="Times New Roman" w:hAnsi="Times New Roman" w:cs="Times New Roman"/>
                <w:bCs/>
                <w:sz w:val="18"/>
                <w:szCs w:val="18"/>
              </w:rPr>
            </w:pPr>
            <w:proofErr w:type="spellStart"/>
            <w:r w:rsidRPr="00BB5793">
              <w:rPr>
                <w:rFonts w:ascii="Times New Roman" w:hAnsi="Times New Roman" w:cs="Times New Roman"/>
                <w:bCs/>
                <w:sz w:val="18"/>
                <w:szCs w:val="18"/>
              </w:rPr>
              <w:t>байгууламжын</w:t>
            </w:r>
            <w:proofErr w:type="spellEnd"/>
            <w:r w:rsidRPr="00BB5793">
              <w:rPr>
                <w:rFonts w:ascii="Times New Roman" w:hAnsi="Times New Roman" w:cs="Times New Roman"/>
                <w:bCs/>
                <w:sz w:val="18"/>
                <w:szCs w:val="18"/>
              </w:rPr>
              <w:t xml:space="preserve"> </w:t>
            </w:r>
            <w:proofErr w:type="spellStart"/>
            <w:r w:rsidRPr="00BB5793">
              <w:rPr>
                <w:rFonts w:ascii="Times New Roman" w:hAnsi="Times New Roman" w:cs="Times New Roman"/>
                <w:bCs/>
                <w:sz w:val="18"/>
                <w:szCs w:val="18"/>
              </w:rPr>
              <w:t>захиргаан</w:t>
            </w:r>
            <w:proofErr w:type="spellEnd"/>
          </w:p>
          <w:p w:rsidR="00EA7C88" w:rsidRPr="00BB5793" w:rsidRDefault="00EA7C88" w:rsidP="00EA7C88">
            <w:pPr>
              <w:spacing w:after="0" w:line="256" w:lineRule="auto"/>
              <w:jc w:val="center"/>
              <w:rPr>
                <w:rFonts w:ascii="Times New Roman" w:hAnsi="Times New Roman" w:cs="Times New Roman"/>
                <w:bCs/>
                <w:sz w:val="18"/>
                <w:szCs w:val="18"/>
              </w:rPr>
            </w:pP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sz w:val="18"/>
                <w:szCs w:val="18"/>
              </w:rPr>
              <w:t xml:space="preserve">671401, </w:t>
            </w:r>
            <w:proofErr w:type="spellStart"/>
            <w:r w:rsidRPr="00BB5793">
              <w:rPr>
                <w:rFonts w:ascii="Times New Roman" w:hAnsi="Times New Roman" w:cs="Times New Roman"/>
                <w:sz w:val="18"/>
                <w:szCs w:val="18"/>
              </w:rPr>
              <w:t>Буряад</w:t>
            </w:r>
            <w:proofErr w:type="spellEnd"/>
            <w:r w:rsidRPr="00BB5793">
              <w:rPr>
                <w:rFonts w:ascii="Times New Roman" w:hAnsi="Times New Roman" w:cs="Times New Roman"/>
                <w:sz w:val="18"/>
                <w:szCs w:val="18"/>
              </w:rPr>
              <w:t xml:space="preserve"> Республика,</w:t>
            </w:r>
          </w:p>
          <w:p w:rsidR="00EA7C88" w:rsidRPr="00BB5793" w:rsidRDefault="00EA7C88" w:rsidP="00EA7C88">
            <w:pPr>
              <w:spacing w:after="0" w:line="256" w:lineRule="auto"/>
              <w:jc w:val="center"/>
              <w:rPr>
                <w:rFonts w:ascii="Times New Roman" w:hAnsi="Times New Roman" w:cs="Times New Roman"/>
                <w:sz w:val="18"/>
                <w:szCs w:val="18"/>
              </w:rPr>
            </w:pPr>
            <w:proofErr w:type="spellStart"/>
            <w:r w:rsidRPr="00BB5793">
              <w:rPr>
                <w:rFonts w:ascii="Times New Roman" w:hAnsi="Times New Roman" w:cs="Times New Roman"/>
                <w:sz w:val="18"/>
                <w:szCs w:val="18"/>
              </w:rPr>
              <w:t>Ониноборск</w:t>
            </w:r>
            <w:proofErr w:type="spellEnd"/>
            <w:r w:rsidRPr="00BB5793">
              <w:rPr>
                <w:rFonts w:ascii="Times New Roman" w:hAnsi="Times New Roman" w:cs="Times New Roman"/>
                <w:sz w:val="18"/>
                <w:szCs w:val="18"/>
              </w:rPr>
              <w:t xml:space="preserve">  </w:t>
            </w:r>
            <w:proofErr w:type="spellStart"/>
            <w:r w:rsidRPr="00BB5793">
              <w:rPr>
                <w:rFonts w:ascii="Times New Roman" w:hAnsi="Times New Roman" w:cs="Times New Roman"/>
                <w:sz w:val="18"/>
                <w:szCs w:val="18"/>
              </w:rPr>
              <w:t>тосхон</w:t>
            </w:r>
            <w:proofErr w:type="spellEnd"/>
            <w:r w:rsidRPr="00BB5793">
              <w:rPr>
                <w:rFonts w:ascii="Times New Roman" w:hAnsi="Times New Roman" w:cs="Times New Roman"/>
                <w:sz w:val="18"/>
                <w:szCs w:val="18"/>
              </w:rPr>
              <w:t xml:space="preserve">, </w:t>
            </w:r>
            <w:proofErr w:type="gramStart"/>
            <w:r w:rsidRPr="00BB5793">
              <w:rPr>
                <w:rFonts w:ascii="Times New Roman" w:hAnsi="Times New Roman" w:cs="Times New Roman"/>
                <w:sz w:val="18"/>
                <w:szCs w:val="18"/>
                <w:lang w:val="en-US"/>
              </w:rPr>
              <w:t>h</w:t>
            </w:r>
            <w:proofErr w:type="spellStart"/>
            <w:proofErr w:type="gramEnd"/>
            <w:r w:rsidRPr="00BB5793">
              <w:rPr>
                <w:rFonts w:ascii="Times New Roman" w:hAnsi="Times New Roman" w:cs="Times New Roman"/>
                <w:sz w:val="18"/>
                <w:szCs w:val="18"/>
              </w:rPr>
              <w:t>ургуулида</w:t>
            </w:r>
            <w:proofErr w:type="spellEnd"/>
            <w:r w:rsidRPr="00BB5793">
              <w:rPr>
                <w:rFonts w:ascii="Times New Roman" w:hAnsi="Times New Roman" w:cs="Times New Roman"/>
                <w:sz w:val="18"/>
                <w:szCs w:val="18"/>
              </w:rPr>
              <w:t xml:space="preserve">  </w:t>
            </w:r>
            <w:proofErr w:type="spellStart"/>
            <w:r w:rsidRPr="00BB5793">
              <w:rPr>
                <w:rFonts w:ascii="Times New Roman" w:hAnsi="Times New Roman" w:cs="Times New Roman"/>
                <w:sz w:val="18"/>
                <w:szCs w:val="18"/>
              </w:rPr>
              <w:t>гудамжа</w:t>
            </w:r>
            <w:proofErr w:type="spellEnd"/>
            <w:r w:rsidRPr="00BB5793">
              <w:rPr>
                <w:rFonts w:ascii="Times New Roman" w:hAnsi="Times New Roman" w:cs="Times New Roman"/>
                <w:sz w:val="18"/>
                <w:szCs w:val="18"/>
              </w:rPr>
              <w:t>, 6</w:t>
            </w:r>
          </w:p>
          <w:p w:rsidR="00EA7C88" w:rsidRPr="00BB5793" w:rsidRDefault="00EA7C88" w:rsidP="00EA7C88">
            <w:pPr>
              <w:spacing w:after="0" w:line="256" w:lineRule="auto"/>
              <w:jc w:val="center"/>
              <w:rPr>
                <w:rFonts w:ascii="Times New Roman" w:hAnsi="Times New Roman" w:cs="Times New Roman"/>
                <w:i/>
                <w:iCs/>
                <w:sz w:val="18"/>
                <w:szCs w:val="18"/>
              </w:rPr>
            </w:pPr>
            <w:r w:rsidRPr="00BB5793">
              <w:rPr>
                <w:rFonts w:ascii="Times New Roman" w:hAnsi="Times New Roman" w:cs="Times New Roman"/>
                <w:sz w:val="18"/>
                <w:szCs w:val="18"/>
              </w:rPr>
              <w:t>тел. 8(30148) 24-1-35, тел/факс 24-1-35</w:t>
            </w:r>
          </w:p>
          <w:p w:rsidR="00EA7C88" w:rsidRPr="00BB5793" w:rsidRDefault="00EA7C88" w:rsidP="00EA7C88">
            <w:pPr>
              <w:spacing w:after="0" w:line="256" w:lineRule="auto"/>
              <w:jc w:val="center"/>
              <w:rPr>
                <w:rFonts w:ascii="Times New Roman" w:hAnsi="Times New Roman" w:cs="Times New Roman"/>
                <w:sz w:val="18"/>
                <w:szCs w:val="18"/>
              </w:rPr>
            </w:pPr>
            <w:r w:rsidRPr="00BB5793">
              <w:rPr>
                <w:rFonts w:ascii="Times New Roman" w:hAnsi="Times New Roman" w:cs="Times New Roman"/>
                <w:i/>
                <w:iCs/>
                <w:sz w:val="18"/>
                <w:szCs w:val="18"/>
                <w:lang w:val="en-US"/>
              </w:rPr>
              <w:t>E</w:t>
            </w:r>
            <w:r w:rsidRPr="00BB5793">
              <w:rPr>
                <w:rFonts w:ascii="Times New Roman" w:hAnsi="Times New Roman" w:cs="Times New Roman"/>
                <w:i/>
                <w:iCs/>
                <w:sz w:val="18"/>
                <w:szCs w:val="18"/>
              </w:rPr>
              <w:t>-</w:t>
            </w:r>
            <w:r w:rsidRPr="00BB5793">
              <w:rPr>
                <w:rFonts w:ascii="Times New Roman" w:hAnsi="Times New Roman" w:cs="Times New Roman"/>
                <w:i/>
                <w:iCs/>
                <w:sz w:val="18"/>
                <w:szCs w:val="18"/>
                <w:lang w:val="en-US"/>
              </w:rPr>
              <w:t>mail</w:t>
            </w:r>
            <w:r w:rsidRPr="00BB5793">
              <w:rPr>
                <w:rFonts w:ascii="Times New Roman" w:hAnsi="Times New Roman" w:cs="Times New Roman"/>
                <w:i/>
                <w:iCs/>
                <w:sz w:val="18"/>
                <w:szCs w:val="18"/>
              </w:rPr>
              <w:t>:</w:t>
            </w:r>
            <w:proofErr w:type="spellStart"/>
            <w:r w:rsidRPr="00BB5793">
              <w:rPr>
                <w:rFonts w:ascii="Times New Roman" w:hAnsi="Times New Roman" w:cs="Times New Roman"/>
                <w:i/>
                <w:iCs/>
                <w:sz w:val="18"/>
                <w:szCs w:val="18"/>
                <w:lang w:val="en-US"/>
              </w:rPr>
              <w:t>admkp</w:t>
            </w:r>
            <w:proofErr w:type="spellEnd"/>
            <w:r w:rsidRPr="00BB5793">
              <w:rPr>
                <w:rFonts w:ascii="Times New Roman" w:hAnsi="Times New Roman" w:cs="Times New Roman"/>
                <w:i/>
                <w:iCs/>
                <w:sz w:val="18"/>
                <w:szCs w:val="18"/>
              </w:rPr>
              <w:t>@</w:t>
            </w:r>
            <w:r w:rsidRPr="00BB5793">
              <w:rPr>
                <w:rFonts w:ascii="Times New Roman" w:hAnsi="Times New Roman" w:cs="Times New Roman"/>
                <w:i/>
                <w:iCs/>
                <w:sz w:val="18"/>
                <w:szCs w:val="18"/>
                <w:lang w:val="en-US"/>
              </w:rPr>
              <w:t>mail</w:t>
            </w:r>
            <w:r w:rsidRPr="00BB5793">
              <w:rPr>
                <w:rFonts w:ascii="Times New Roman" w:hAnsi="Times New Roman" w:cs="Times New Roman"/>
                <w:i/>
                <w:iCs/>
                <w:sz w:val="18"/>
                <w:szCs w:val="18"/>
              </w:rPr>
              <w:t>.</w:t>
            </w:r>
            <w:proofErr w:type="spellStart"/>
            <w:r w:rsidRPr="00BB5793">
              <w:rPr>
                <w:rFonts w:ascii="Times New Roman" w:hAnsi="Times New Roman" w:cs="Times New Roman"/>
                <w:i/>
                <w:iCs/>
                <w:sz w:val="18"/>
                <w:szCs w:val="18"/>
                <w:lang w:val="en-US"/>
              </w:rPr>
              <w:t>ru</w:t>
            </w:r>
            <w:proofErr w:type="spellEnd"/>
          </w:p>
          <w:p w:rsidR="00EA7C88" w:rsidRPr="00BB5793" w:rsidRDefault="00EA7C88" w:rsidP="00EA7C88">
            <w:pPr>
              <w:spacing w:after="0" w:line="256" w:lineRule="auto"/>
              <w:jc w:val="center"/>
              <w:rPr>
                <w:rFonts w:ascii="Times New Roman" w:hAnsi="Times New Roman" w:cs="Times New Roman"/>
                <w:sz w:val="18"/>
                <w:szCs w:val="18"/>
              </w:rPr>
            </w:pPr>
          </w:p>
        </w:tc>
      </w:tr>
    </w:tbl>
    <w:p w:rsidR="00EA7C88" w:rsidRDefault="00EA7C88" w:rsidP="00456024">
      <w:pPr>
        <w:spacing w:after="120" w:line="240" w:lineRule="auto"/>
        <w:jc w:val="center"/>
        <w:rPr>
          <w:rFonts w:ascii="Times New Roman" w:eastAsia="Times New Roman" w:hAnsi="Times New Roman" w:cs="Times New Roman"/>
          <w:sz w:val="28"/>
          <w:szCs w:val="28"/>
          <w:lang w:eastAsia="ru-RU"/>
        </w:rPr>
      </w:pPr>
    </w:p>
    <w:p w:rsidR="00456024" w:rsidRPr="00456024" w:rsidRDefault="00456024" w:rsidP="00456024">
      <w:pPr>
        <w:spacing w:after="120" w:line="240" w:lineRule="auto"/>
        <w:jc w:val="center"/>
        <w:rPr>
          <w:rFonts w:ascii="Times New Roman" w:eastAsia="Times New Roman" w:hAnsi="Times New Roman" w:cs="Times New Roman"/>
          <w:sz w:val="28"/>
          <w:szCs w:val="28"/>
          <w:lang w:eastAsia="ru-RU"/>
        </w:rPr>
      </w:pPr>
      <w:r w:rsidRPr="00456024">
        <w:rPr>
          <w:rFonts w:ascii="Times New Roman" w:eastAsia="Times New Roman" w:hAnsi="Times New Roman" w:cs="Times New Roman"/>
          <w:sz w:val="28"/>
          <w:szCs w:val="28"/>
          <w:lang w:eastAsia="ru-RU"/>
        </w:rPr>
        <w:t>ПОСТАНОВЛЕНИЕ</w:t>
      </w:r>
    </w:p>
    <w:p w:rsidR="00480278" w:rsidRDefault="00480278" w:rsidP="00480278">
      <w:pPr>
        <w:spacing w:after="120" w:line="240" w:lineRule="auto"/>
        <w:jc w:val="center"/>
        <w:rPr>
          <w:rFonts w:ascii="Times New Roman" w:eastAsia="Times New Roman" w:hAnsi="Times New Roman" w:cs="Times New Roman"/>
          <w:sz w:val="24"/>
          <w:szCs w:val="24"/>
          <w:lang w:eastAsia="ru-RU"/>
        </w:rPr>
      </w:pPr>
      <w:r w:rsidRPr="00480278">
        <w:rPr>
          <w:rFonts w:ascii="Times New Roman" w:eastAsia="Times New Roman" w:hAnsi="Times New Roman" w:cs="Times New Roman"/>
          <w:sz w:val="24"/>
          <w:szCs w:val="24"/>
          <w:lang w:eastAsia="ru-RU"/>
        </w:rPr>
        <w:t xml:space="preserve">с. </w:t>
      </w:r>
      <w:proofErr w:type="spellStart"/>
      <w:r w:rsidRPr="00480278">
        <w:rPr>
          <w:rFonts w:ascii="Times New Roman" w:eastAsia="Times New Roman" w:hAnsi="Times New Roman" w:cs="Times New Roman"/>
          <w:sz w:val="24"/>
          <w:szCs w:val="24"/>
          <w:lang w:eastAsia="ru-RU"/>
        </w:rPr>
        <w:t>Ониноборск</w:t>
      </w:r>
      <w:proofErr w:type="spellEnd"/>
    </w:p>
    <w:p w:rsidR="00456024" w:rsidRPr="00456024" w:rsidRDefault="00456024" w:rsidP="00456024">
      <w:pPr>
        <w:spacing w:after="120" w:line="240" w:lineRule="auto"/>
        <w:rPr>
          <w:rFonts w:ascii="Times New Roman" w:eastAsia="Times New Roman" w:hAnsi="Times New Roman" w:cs="Times New Roman"/>
          <w:b/>
          <w:sz w:val="28"/>
          <w:szCs w:val="28"/>
          <w:lang w:eastAsia="ru-RU"/>
        </w:rPr>
      </w:pPr>
      <w:r w:rsidRPr="00456024">
        <w:rPr>
          <w:rFonts w:ascii="Times New Roman" w:eastAsia="Times New Roman" w:hAnsi="Times New Roman" w:cs="Times New Roman"/>
          <w:sz w:val="24"/>
          <w:szCs w:val="24"/>
          <w:lang w:eastAsia="ru-RU"/>
        </w:rPr>
        <w:t>«</w:t>
      </w:r>
      <w:r w:rsidR="00883E6D">
        <w:rPr>
          <w:rFonts w:ascii="Times New Roman" w:eastAsia="Times New Roman" w:hAnsi="Times New Roman" w:cs="Times New Roman"/>
          <w:sz w:val="24"/>
          <w:szCs w:val="24"/>
          <w:lang w:eastAsia="ru-RU"/>
        </w:rPr>
        <w:t>29</w:t>
      </w:r>
      <w:r w:rsidRPr="00456024">
        <w:rPr>
          <w:rFonts w:ascii="Times New Roman" w:eastAsia="Times New Roman" w:hAnsi="Times New Roman" w:cs="Times New Roman"/>
          <w:sz w:val="24"/>
          <w:szCs w:val="24"/>
          <w:lang w:eastAsia="ru-RU"/>
        </w:rPr>
        <w:t>»ноября 2022 г</w:t>
      </w:r>
      <w:r w:rsidRPr="00456024">
        <w:rPr>
          <w:rFonts w:ascii="Times New Roman" w:eastAsia="Times New Roman" w:hAnsi="Times New Roman" w:cs="Times New Roman"/>
          <w:sz w:val="28"/>
          <w:szCs w:val="28"/>
          <w:lang w:eastAsia="ru-RU"/>
        </w:rPr>
        <w:t>.</w:t>
      </w:r>
      <w:r w:rsidR="001F77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A7C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EA7C88">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p>
    <w:p w:rsidR="00456024" w:rsidRPr="00456024" w:rsidRDefault="00456024" w:rsidP="00456024">
      <w:pPr>
        <w:pStyle w:val="a3"/>
        <w:rPr>
          <w:rFonts w:ascii="Times New Roman" w:hAnsi="Times New Roman" w:cs="Times New Roman"/>
          <w:b/>
          <w:sz w:val="28"/>
          <w:szCs w:val="28"/>
        </w:rPr>
      </w:pPr>
    </w:p>
    <w:p w:rsidR="00123282" w:rsidRPr="004317DD" w:rsidRDefault="00123282" w:rsidP="00123282">
      <w:pPr>
        <w:pStyle w:val="a4"/>
        <w:spacing w:before="0" w:beforeAutospacing="0" w:after="0" w:afterAutospacing="0" w:line="270" w:lineRule="atLeast"/>
        <w:jc w:val="center"/>
        <w:rPr>
          <w:rFonts w:ascii="Exo 2" w:hAnsi="Exo 2"/>
          <w:sz w:val="28"/>
          <w:szCs w:val="28"/>
        </w:rPr>
      </w:pPr>
      <w:r w:rsidRPr="004317DD">
        <w:rPr>
          <w:b/>
          <w:bCs/>
          <w:sz w:val="28"/>
          <w:szCs w:val="28"/>
        </w:rPr>
        <w:t xml:space="preserve">Об изменении существенных условий контрактов, </w:t>
      </w:r>
    </w:p>
    <w:p w:rsidR="00123282" w:rsidRPr="004317DD" w:rsidRDefault="00123282" w:rsidP="00123282">
      <w:pPr>
        <w:pStyle w:val="a4"/>
        <w:spacing w:before="0" w:beforeAutospacing="0" w:after="0" w:afterAutospacing="0" w:line="270" w:lineRule="atLeast"/>
        <w:jc w:val="center"/>
        <w:rPr>
          <w:rFonts w:ascii="Exo 2" w:hAnsi="Exo 2"/>
          <w:sz w:val="28"/>
          <w:szCs w:val="28"/>
        </w:rPr>
      </w:pPr>
      <w:r w:rsidRPr="004317DD">
        <w:rPr>
          <w:b/>
          <w:bCs/>
          <w:sz w:val="28"/>
          <w:szCs w:val="28"/>
        </w:rPr>
        <w:t xml:space="preserve">заключенных для нужд муниципального образования </w:t>
      </w:r>
      <w:r>
        <w:rPr>
          <w:b/>
          <w:bCs/>
          <w:sz w:val="28"/>
          <w:szCs w:val="28"/>
        </w:rPr>
        <w:t>сельское поселение «</w:t>
      </w:r>
      <w:proofErr w:type="spellStart"/>
      <w:r w:rsidR="00480278">
        <w:rPr>
          <w:b/>
          <w:bCs/>
          <w:sz w:val="28"/>
          <w:szCs w:val="28"/>
        </w:rPr>
        <w:t>Краснопартизанское</w:t>
      </w:r>
      <w:proofErr w:type="spellEnd"/>
      <w:r>
        <w:rPr>
          <w:b/>
          <w:bCs/>
          <w:sz w:val="28"/>
          <w:szCs w:val="28"/>
        </w:rPr>
        <w:t>»</w:t>
      </w:r>
      <w:r w:rsidRPr="004317DD">
        <w:rPr>
          <w:b/>
          <w:bCs/>
          <w:sz w:val="28"/>
          <w:szCs w:val="28"/>
        </w:rPr>
        <w:t xml:space="preserve"> </w:t>
      </w:r>
    </w:p>
    <w:p w:rsidR="00456024" w:rsidRPr="00456024" w:rsidRDefault="00456024" w:rsidP="00456024">
      <w:pPr>
        <w:spacing w:after="0" w:line="240" w:lineRule="auto"/>
        <w:ind w:firstLine="709"/>
        <w:rPr>
          <w:rFonts w:ascii="Times New Roman" w:hAnsi="Times New Roman" w:cs="Times New Roman"/>
          <w:b/>
          <w:sz w:val="28"/>
          <w:szCs w:val="28"/>
        </w:rPr>
      </w:pPr>
    </w:p>
    <w:p w:rsidR="00456024" w:rsidRPr="00EA7C88" w:rsidRDefault="00456024" w:rsidP="00456024">
      <w:pPr>
        <w:pStyle w:val="a4"/>
        <w:spacing w:before="0" w:beforeAutospacing="0" w:after="0" w:afterAutospacing="0"/>
        <w:ind w:firstLine="709"/>
        <w:jc w:val="both"/>
        <w:rPr>
          <w:sz w:val="26"/>
          <w:szCs w:val="26"/>
        </w:rPr>
      </w:pPr>
      <w:proofErr w:type="gramStart"/>
      <w:r w:rsidRPr="00EA7C88">
        <w:rPr>
          <w:color w:val="000000"/>
          <w:sz w:val="26"/>
          <w:szCs w:val="26"/>
        </w:rPr>
        <w:t xml:space="preserve">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883E6D" w:rsidRPr="00EA7C88">
        <w:rPr>
          <w:sz w:val="26"/>
          <w:szCs w:val="26"/>
        </w:rPr>
        <w:t>постановлением Правительства Российской Федерации от 15.10.2022 № 1838 «Об изменении существенных условий контрактов, заключенных для обеспечения федеральных нужд, в связи с мобилизацией в Российской Федерации</w:t>
      </w:r>
      <w:r w:rsidR="00883E6D" w:rsidRPr="00EA7C88">
        <w:rPr>
          <w:bCs/>
          <w:sz w:val="26"/>
          <w:szCs w:val="26"/>
        </w:rPr>
        <w:t>, об изменении некоторых актов Правительства Российской Федерации по вопросам</w:t>
      </w:r>
      <w:proofErr w:type="gramEnd"/>
      <w:r w:rsidR="00883E6D" w:rsidRPr="00EA7C88">
        <w:rPr>
          <w:bCs/>
          <w:sz w:val="26"/>
          <w:szCs w:val="26"/>
        </w:rPr>
        <w:t xml:space="preserve">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25.12.2018 № 1663»,</w:t>
      </w:r>
      <w:r w:rsidR="00883E6D" w:rsidRPr="00EA7C88">
        <w:rPr>
          <w:sz w:val="26"/>
          <w:szCs w:val="26"/>
        </w:rPr>
        <w:t xml:space="preserve"> </w:t>
      </w:r>
      <w:r w:rsidRPr="00EA7C88">
        <w:rPr>
          <w:color w:val="000000"/>
          <w:sz w:val="26"/>
          <w:szCs w:val="26"/>
        </w:rPr>
        <w:t>на основании Устава муниципального образования  сельское поселение «</w:t>
      </w:r>
      <w:proofErr w:type="spellStart"/>
      <w:r w:rsidR="00480278" w:rsidRPr="00EA7C88">
        <w:rPr>
          <w:color w:val="000000"/>
          <w:sz w:val="26"/>
          <w:szCs w:val="26"/>
        </w:rPr>
        <w:t>Краснопартизанское</w:t>
      </w:r>
      <w:proofErr w:type="spellEnd"/>
      <w:r w:rsidRPr="00EA7C88">
        <w:rPr>
          <w:color w:val="000000"/>
          <w:sz w:val="26"/>
          <w:szCs w:val="26"/>
        </w:rPr>
        <w:t>» постановляет</w:t>
      </w:r>
      <w:r w:rsidRPr="00EA7C88">
        <w:rPr>
          <w:sz w:val="26"/>
          <w:szCs w:val="26"/>
        </w:rPr>
        <w:t>:</w:t>
      </w:r>
    </w:p>
    <w:p w:rsidR="00456024" w:rsidRPr="00EA7C88" w:rsidRDefault="00456024" w:rsidP="00456024">
      <w:pPr>
        <w:pStyle w:val="a4"/>
        <w:spacing w:before="0" w:beforeAutospacing="0" w:after="0" w:afterAutospacing="0"/>
        <w:ind w:firstLine="709"/>
        <w:jc w:val="both"/>
        <w:rPr>
          <w:sz w:val="26"/>
          <w:szCs w:val="26"/>
        </w:rPr>
      </w:pPr>
      <w:r w:rsidRPr="00EA7C88">
        <w:rPr>
          <w:sz w:val="26"/>
          <w:szCs w:val="26"/>
        </w:rPr>
        <w:t>1. Утвердить Порядок изменения существенных условий контрактов, заключенных до 1 янва</w:t>
      </w:r>
      <w:r w:rsidR="00741C92" w:rsidRPr="00EA7C88">
        <w:rPr>
          <w:sz w:val="26"/>
          <w:szCs w:val="26"/>
        </w:rPr>
        <w:t>ря 2024</w:t>
      </w:r>
      <w:r w:rsidRPr="00EA7C88">
        <w:rPr>
          <w:sz w:val="26"/>
          <w:szCs w:val="26"/>
        </w:rPr>
        <w:t xml:space="preserve"> года для нужд муниципального образования, по соглашению сторон, если при исполнении таких контрактов возникли независящие от сторон контракта обстоятельства, влекущие невозможность их </w:t>
      </w:r>
      <w:r w:rsidR="00883E6D" w:rsidRPr="00EA7C88">
        <w:rPr>
          <w:sz w:val="26"/>
          <w:szCs w:val="26"/>
        </w:rPr>
        <w:t xml:space="preserve">исполнения, в том числе в связи с мобилизацией в Российской Федерации согласно приложению </w:t>
      </w:r>
      <w:r w:rsidRPr="00EA7C88">
        <w:rPr>
          <w:sz w:val="26"/>
          <w:szCs w:val="26"/>
        </w:rPr>
        <w:t xml:space="preserve"> 1</w:t>
      </w:r>
      <w:r w:rsidR="00883E6D" w:rsidRPr="00EA7C88">
        <w:rPr>
          <w:sz w:val="26"/>
          <w:szCs w:val="26"/>
        </w:rPr>
        <w:t xml:space="preserve"> настоящего постановления</w:t>
      </w:r>
      <w:r w:rsidRPr="00EA7C88">
        <w:rPr>
          <w:sz w:val="26"/>
          <w:szCs w:val="26"/>
        </w:rPr>
        <w:t>.</w:t>
      </w:r>
    </w:p>
    <w:p w:rsidR="00456024" w:rsidRPr="00EA7C88" w:rsidRDefault="00456024" w:rsidP="00456024">
      <w:pPr>
        <w:spacing w:after="0" w:line="240" w:lineRule="auto"/>
        <w:ind w:firstLine="709"/>
        <w:jc w:val="both"/>
        <w:rPr>
          <w:rFonts w:ascii="Times New Roman" w:hAnsi="Times New Roman" w:cs="Times New Roman"/>
          <w:sz w:val="26"/>
          <w:szCs w:val="26"/>
        </w:rPr>
      </w:pPr>
      <w:r w:rsidRPr="00EA7C88">
        <w:rPr>
          <w:rFonts w:ascii="Times New Roman" w:hAnsi="Times New Roman" w:cs="Times New Roman"/>
          <w:color w:val="000000"/>
          <w:sz w:val="26"/>
          <w:szCs w:val="26"/>
        </w:rPr>
        <w:t>2.</w:t>
      </w:r>
      <w:r w:rsidRPr="00EA7C88">
        <w:rPr>
          <w:rFonts w:ascii="Times New Roman" w:eastAsia="Calibri" w:hAnsi="Times New Roman" w:cs="Times New Roman"/>
          <w:color w:val="000000"/>
          <w:sz w:val="26"/>
          <w:szCs w:val="26"/>
        </w:rPr>
        <w:t>Утвердить состав комиссии по рассмотрению обращений</w:t>
      </w:r>
      <w:r w:rsidRPr="00EA7C88">
        <w:rPr>
          <w:rFonts w:ascii="Times New Roman" w:eastAsia="Calibri" w:hAnsi="Times New Roman" w:cs="Times New Roman"/>
          <w:color w:val="000000"/>
          <w:sz w:val="26"/>
          <w:szCs w:val="26"/>
        </w:rPr>
        <w:br/>
        <w:t xml:space="preserve">по изменению существенных условий </w:t>
      </w:r>
      <w:r w:rsidR="00883E6D" w:rsidRPr="00EA7C88">
        <w:rPr>
          <w:rFonts w:ascii="Times New Roman" w:eastAsia="Calibri" w:hAnsi="Times New Roman" w:cs="Times New Roman"/>
          <w:color w:val="000000"/>
          <w:sz w:val="26"/>
          <w:szCs w:val="26"/>
        </w:rPr>
        <w:t xml:space="preserve">контрактов согласно приложению </w:t>
      </w:r>
      <w:r w:rsidRPr="00EA7C88">
        <w:rPr>
          <w:rFonts w:ascii="Times New Roman" w:eastAsia="Calibri" w:hAnsi="Times New Roman" w:cs="Times New Roman"/>
          <w:color w:val="000000"/>
          <w:sz w:val="26"/>
          <w:szCs w:val="26"/>
        </w:rPr>
        <w:t>2</w:t>
      </w:r>
      <w:r w:rsidR="00883E6D" w:rsidRPr="00EA7C88">
        <w:rPr>
          <w:rFonts w:ascii="Times New Roman" w:eastAsia="Calibri" w:hAnsi="Times New Roman" w:cs="Times New Roman"/>
          <w:color w:val="000000"/>
          <w:sz w:val="26"/>
          <w:szCs w:val="26"/>
        </w:rPr>
        <w:t xml:space="preserve"> настоящего постановления.</w:t>
      </w:r>
      <w:r w:rsidRPr="00EA7C88">
        <w:rPr>
          <w:rFonts w:ascii="Times New Roman" w:eastAsia="Calibri" w:hAnsi="Times New Roman" w:cs="Times New Roman"/>
          <w:color w:val="000000"/>
          <w:sz w:val="26"/>
          <w:szCs w:val="26"/>
        </w:rPr>
        <w:t xml:space="preserve"> </w:t>
      </w:r>
    </w:p>
    <w:p w:rsidR="00456024" w:rsidRPr="00EA7C88" w:rsidRDefault="00456024" w:rsidP="00456024">
      <w:pPr>
        <w:spacing w:after="0" w:line="240" w:lineRule="auto"/>
        <w:ind w:firstLine="709"/>
        <w:jc w:val="both"/>
        <w:rPr>
          <w:rFonts w:ascii="Times New Roman" w:eastAsia="Calibri" w:hAnsi="Times New Roman" w:cs="Times New Roman"/>
          <w:sz w:val="26"/>
          <w:szCs w:val="26"/>
        </w:rPr>
      </w:pPr>
      <w:r w:rsidRPr="00EA7C88">
        <w:rPr>
          <w:rFonts w:ascii="Times New Roman" w:hAnsi="Times New Roman" w:cs="Times New Roman"/>
          <w:sz w:val="26"/>
          <w:szCs w:val="26"/>
        </w:rPr>
        <w:t>3.</w:t>
      </w:r>
      <w:proofErr w:type="gramStart"/>
      <w:r w:rsidRPr="00EA7C88">
        <w:rPr>
          <w:rFonts w:ascii="Times New Roman" w:eastAsia="Calibri" w:hAnsi="Times New Roman" w:cs="Times New Roman"/>
          <w:color w:val="000000"/>
          <w:sz w:val="26"/>
          <w:szCs w:val="26"/>
        </w:rPr>
        <w:t>Контроль за</w:t>
      </w:r>
      <w:proofErr w:type="gramEnd"/>
      <w:r w:rsidRPr="00EA7C88">
        <w:rPr>
          <w:rFonts w:ascii="Times New Roman" w:eastAsia="Calibri" w:hAnsi="Times New Roman" w:cs="Times New Roman"/>
          <w:color w:val="000000"/>
          <w:sz w:val="26"/>
          <w:szCs w:val="26"/>
        </w:rPr>
        <w:t xml:space="preserve"> выполнением настоящего постановления оставляю за собой.</w:t>
      </w:r>
    </w:p>
    <w:p w:rsidR="00456024" w:rsidRPr="00EA7C88" w:rsidRDefault="00456024" w:rsidP="00883E6D">
      <w:pPr>
        <w:shd w:val="clear" w:color="auto" w:fill="FFFFFF"/>
        <w:spacing w:after="0" w:line="240" w:lineRule="auto"/>
        <w:ind w:firstLine="709"/>
        <w:jc w:val="both"/>
        <w:rPr>
          <w:rFonts w:ascii="Times New Roman" w:hAnsi="Times New Roman" w:cs="Times New Roman"/>
          <w:color w:val="000000"/>
          <w:sz w:val="26"/>
          <w:szCs w:val="26"/>
        </w:rPr>
      </w:pPr>
      <w:r w:rsidRPr="00EA7C88">
        <w:rPr>
          <w:rFonts w:ascii="Times New Roman" w:hAnsi="Times New Roman" w:cs="Times New Roman"/>
          <w:sz w:val="26"/>
          <w:szCs w:val="26"/>
        </w:rPr>
        <w:t>4</w:t>
      </w:r>
      <w:r w:rsidRPr="00EA7C88">
        <w:rPr>
          <w:rFonts w:ascii="Times New Roman" w:eastAsia="Calibri" w:hAnsi="Times New Roman" w:cs="Times New Roman"/>
          <w:sz w:val="26"/>
          <w:szCs w:val="26"/>
        </w:rPr>
        <w:t xml:space="preserve">. </w:t>
      </w:r>
      <w:r w:rsidRPr="00EA7C88">
        <w:rPr>
          <w:rFonts w:ascii="Times New Roman" w:eastAsia="Calibri" w:hAnsi="Times New Roman" w:cs="Times New Roman"/>
          <w:color w:val="000000"/>
          <w:sz w:val="26"/>
          <w:szCs w:val="26"/>
        </w:rPr>
        <w:t>Настоящее постановление вступает в силу со дня подписания.</w:t>
      </w:r>
    </w:p>
    <w:p w:rsidR="00EA7C88" w:rsidRDefault="00EA7C88" w:rsidP="00456024">
      <w:pPr>
        <w:spacing w:after="0" w:line="240" w:lineRule="auto"/>
        <w:rPr>
          <w:rFonts w:ascii="Times New Roman" w:hAnsi="Times New Roman" w:cs="Times New Roman"/>
          <w:b/>
          <w:sz w:val="28"/>
          <w:szCs w:val="28"/>
        </w:rPr>
      </w:pPr>
    </w:p>
    <w:p w:rsidR="00EA7C88" w:rsidRDefault="00EA7C88" w:rsidP="00456024">
      <w:pPr>
        <w:spacing w:after="0" w:line="240" w:lineRule="auto"/>
        <w:rPr>
          <w:rFonts w:ascii="Times New Roman" w:hAnsi="Times New Roman" w:cs="Times New Roman"/>
          <w:b/>
          <w:sz w:val="28"/>
          <w:szCs w:val="28"/>
        </w:rPr>
      </w:pPr>
    </w:p>
    <w:p w:rsidR="00B479B3" w:rsidRDefault="00456024" w:rsidP="00456024">
      <w:pPr>
        <w:spacing w:after="0" w:line="240" w:lineRule="auto"/>
        <w:rPr>
          <w:rFonts w:ascii="Times New Roman" w:hAnsi="Times New Roman" w:cs="Times New Roman"/>
          <w:b/>
          <w:sz w:val="28"/>
          <w:szCs w:val="28"/>
        </w:rPr>
      </w:pPr>
      <w:r w:rsidRPr="00456024">
        <w:rPr>
          <w:rFonts w:ascii="Times New Roman" w:hAnsi="Times New Roman" w:cs="Times New Roman"/>
          <w:b/>
          <w:sz w:val="28"/>
          <w:szCs w:val="28"/>
        </w:rPr>
        <w:t>Глава МО СП «</w:t>
      </w:r>
      <w:proofErr w:type="spellStart"/>
      <w:r w:rsidR="00480278">
        <w:rPr>
          <w:rFonts w:ascii="Times New Roman" w:hAnsi="Times New Roman" w:cs="Times New Roman"/>
          <w:b/>
          <w:sz w:val="28"/>
          <w:szCs w:val="28"/>
        </w:rPr>
        <w:t>Краснопартизанское</w:t>
      </w:r>
      <w:proofErr w:type="spellEnd"/>
      <w:r w:rsidR="00480278">
        <w:rPr>
          <w:rFonts w:ascii="Times New Roman" w:hAnsi="Times New Roman" w:cs="Times New Roman"/>
          <w:b/>
          <w:sz w:val="28"/>
          <w:szCs w:val="28"/>
        </w:rPr>
        <w:t xml:space="preserve">»     </w:t>
      </w:r>
      <w:r w:rsidRPr="00456024">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480278">
        <w:rPr>
          <w:rFonts w:ascii="Times New Roman" w:hAnsi="Times New Roman" w:cs="Times New Roman"/>
          <w:b/>
          <w:sz w:val="28"/>
          <w:szCs w:val="28"/>
        </w:rPr>
        <w:t>Дондоков</w:t>
      </w:r>
      <w:proofErr w:type="spellEnd"/>
      <w:r w:rsidR="00480278">
        <w:rPr>
          <w:rFonts w:ascii="Times New Roman" w:hAnsi="Times New Roman" w:cs="Times New Roman"/>
          <w:b/>
          <w:sz w:val="28"/>
          <w:szCs w:val="28"/>
        </w:rPr>
        <w:t xml:space="preserve"> Ц.Д</w:t>
      </w:r>
      <w:r w:rsidRPr="00456024">
        <w:rPr>
          <w:rFonts w:ascii="Times New Roman" w:hAnsi="Times New Roman" w:cs="Times New Roman"/>
          <w:b/>
          <w:sz w:val="28"/>
          <w:szCs w:val="28"/>
        </w:rPr>
        <w:t>.</w:t>
      </w:r>
    </w:p>
    <w:p w:rsidR="00123282" w:rsidRDefault="00123282">
      <w:r>
        <w:br w:type="page"/>
      </w:r>
    </w:p>
    <w:tbl>
      <w:tblPr>
        <w:tblW w:w="0" w:type="auto"/>
        <w:tblCellMar>
          <w:top w:w="15" w:type="dxa"/>
          <w:left w:w="15" w:type="dxa"/>
          <w:bottom w:w="15" w:type="dxa"/>
          <w:right w:w="15" w:type="dxa"/>
        </w:tblCellMar>
        <w:tblLook w:val="04A0"/>
      </w:tblPr>
      <w:tblGrid>
        <w:gridCol w:w="3190"/>
        <w:gridCol w:w="3190"/>
        <w:gridCol w:w="3190"/>
      </w:tblGrid>
      <w:tr w:rsidR="001F77AD" w:rsidRPr="00EA7C88" w:rsidTr="00D83507">
        <w:tc>
          <w:tcPr>
            <w:tcW w:w="3190" w:type="dxa"/>
            <w:tcMar>
              <w:top w:w="0" w:type="dxa"/>
              <w:left w:w="108" w:type="dxa"/>
              <w:bottom w:w="0" w:type="dxa"/>
              <w:right w:w="108" w:type="dxa"/>
            </w:tcMar>
            <w:hideMark/>
          </w:tcPr>
          <w:p w:rsidR="001F77AD" w:rsidRPr="00B53F7A" w:rsidRDefault="001F77AD" w:rsidP="00D83507">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lastRenderedPageBreak/>
              <w:t> </w:t>
            </w:r>
          </w:p>
        </w:tc>
        <w:tc>
          <w:tcPr>
            <w:tcW w:w="3190" w:type="dxa"/>
            <w:tcMar>
              <w:top w:w="0" w:type="dxa"/>
              <w:left w:w="108" w:type="dxa"/>
              <w:bottom w:w="0" w:type="dxa"/>
              <w:right w:w="108" w:type="dxa"/>
            </w:tcMar>
            <w:hideMark/>
          </w:tcPr>
          <w:p w:rsidR="001F77AD" w:rsidRPr="00B53F7A" w:rsidRDefault="001F77AD" w:rsidP="00D83507">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tc>
        <w:tc>
          <w:tcPr>
            <w:tcW w:w="3190" w:type="dxa"/>
            <w:tcMar>
              <w:top w:w="0" w:type="dxa"/>
              <w:left w:w="108" w:type="dxa"/>
              <w:bottom w:w="0" w:type="dxa"/>
              <w:right w:w="108" w:type="dxa"/>
            </w:tcMar>
            <w:hideMark/>
          </w:tcPr>
          <w:p w:rsidR="001F77AD" w:rsidRPr="00EA7C88" w:rsidRDefault="00883E6D" w:rsidP="001F77AD">
            <w:pPr>
              <w:spacing w:after="0" w:line="270" w:lineRule="atLeast"/>
              <w:jc w:val="right"/>
              <w:rPr>
                <w:rFonts w:ascii="Exo 2" w:eastAsia="Times New Roman" w:hAnsi="Exo 2" w:cs="Times New Roman"/>
                <w:sz w:val="20"/>
                <w:szCs w:val="20"/>
                <w:lang w:eastAsia="ru-RU"/>
              </w:rPr>
            </w:pPr>
            <w:r w:rsidRPr="00EA7C88">
              <w:rPr>
                <w:rFonts w:ascii="Times New Roman" w:eastAsia="Times New Roman" w:hAnsi="Times New Roman" w:cs="Times New Roman"/>
                <w:sz w:val="20"/>
                <w:szCs w:val="20"/>
                <w:lang w:eastAsia="ru-RU"/>
              </w:rPr>
              <w:t xml:space="preserve">Приложение </w:t>
            </w:r>
            <w:r w:rsidR="001F77AD" w:rsidRPr="00EA7C88">
              <w:rPr>
                <w:rFonts w:ascii="Times New Roman" w:eastAsia="Times New Roman" w:hAnsi="Times New Roman" w:cs="Times New Roman"/>
                <w:sz w:val="20"/>
                <w:szCs w:val="20"/>
                <w:lang w:eastAsia="ru-RU"/>
              </w:rPr>
              <w:t xml:space="preserve"> 1</w:t>
            </w:r>
          </w:p>
          <w:p w:rsidR="001F77AD" w:rsidRPr="00EA7C88" w:rsidRDefault="001F77AD" w:rsidP="001F77AD">
            <w:pPr>
              <w:spacing w:after="0" w:line="270" w:lineRule="atLeast"/>
              <w:jc w:val="right"/>
              <w:rPr>
                <w:rFonts w:ascii="Exo 2" w:eastAsia="Times New Roman" w:hAnsi="Exo 2" w:cs="Times New Roman"/>
                <w:sz w:val="20"/>
                <w:szCs w:val="20"/>
                <w:lang w:eastAsia="ru-RU"/>
              </w:rPr>
            </w:pPr>
            <w:r w:rsidRPr="00EA7C88">
              <w:rPr>
                <w:rFonts w:ascii="Times New Roman" w:eastAsia="Times New Roman" w:hAnsi="Times New Roman" w:cs="Times New Roman"/>
                <w:sz w:val="20"/>
                <w:szCs w:val="20"/>
                <w:lang w:eastAsia="ru-RU"/>
              </w:rPr>
              <w:t>к постановлению администрации МО СП «</w:t>
            </w:r>
            <w:proofErr w:type="spellStart"/>
            <w:r w:rsidR="00480278" w:rsidRPr="00EA7C88">
              <w:rPr>
                <w:rFonts w:ascii="Times New Roman" w:eastAsia="Times New Roman" w:hAnsi="Times New Roman" w:cs="Times New Roman"/>
                <w:sz w:val="20"/>
                <w:szCs w:val="20"/>
                <w:lang w:eastAsia="ru-RU"/>
              </w:rPr>
              <w:t>Краснопартизанское</w:t>
            </w:r>
            <w:proofErr w:type="spellEnd"/>
            <w:r w:rsidRPr="00EA7C88">
              <w:rPr>
                <w:rFonts w:ascii="Times New Roman" w:eastAsia="Times New Roman" w:hAnsi="Times New Roman" w:cs="Times New Roman"/>
                <w:sz w:val="20"/>
                <w:szCs w:val="20"/>
                <w:lang w:eastAsia="ru-RU"/>
              </w:rPr>
              <w:t xml:space="preserve">» </w:t>
            </w:r>
          </w:p>
          <w:p w:rsidR="001F77AD" w:rsidRPr="00EA7C88" w:rsidRDefault="001F77AD" w:rsidP="001F77AD">
            <w:pPr>
              <w:spacing w:after="0" w:line="270" w:lineRule="atLeast"/>
              <w:jc w:val="right"/>
              <w:rPr>
                <w:rFonts w:ascii="Exo 2" w:eastAsia="Times New Roman" w:hAnsi="Exo 2" w:cs="Times New Roman"/>
                <w:sz w:val="20"/>
                <w:szCs w:val="20"/>
                <w:lang w:eastAsia="ru-RU"/>
              </w:rPr>
            </w:pPr>
            <w:r w:rsidRPr="00EA7C88">
              <w:rPr>
                <w:rFonts w:ascii="Times New Roman" w:eastAsia="Times New Roman" w:hAnsi="Times New Roman" w:cs="Times New Roman"/>
                <w:sz w:val="20"/>
                <w:szCs w:val="20"/>
                <w:lang w:eastAsia="ru-RU"/>
              </w:rPr>
              <w:t>от</w:t>
            </w:r>
            <w:r w:rsidR="00883E6D" w:rsidRPr="00EA7C88">
              <w:rPr>
                <w:rFonts w:ascii="Times New Roman" w:eastAsia="Times New Roman" w:hAnsi="Times New Roman" w:cs="Times New Roman"/>
                <w:sz w:val="20"/>
                <w:szCs w:val="20"/>
                <w:lang w:eastAsia="ru-RU"/>
              </w:rPr>
              <w:t xml:space="preserve"> 29</w:t>
            </w:r>
            <w:r w:rsidRPr="00EA7C88">
              <w:rPr>
                <w:rFonts w:ascii="Times New Roman" w:eastAsia="Times New Roman" w:hAnsi="Times New Roman" w:cs="Times New Roman"/>
                <w:sz w:val="20"/>
                <w:szCs w:val="20"/>
                <w:lang w:eastAsia="ru-RU"/>
              </w:rPr>
              <w:t>.11.2022г.  №</w:t>
            </w:r>
            <w:r w:rsidR="00EA7C88" w:rsidRPr="00EA7C88">
              <w:rPr>
                <w:rFonts w:ascii="Times New Roman" w:eastAsia="Times New Roman" w:hAnsi="Times New Roman" w:cs="Times New Roman"/>
                <w:sz w:val="20"/>
                <w:szCs w:val="20"/>
                <w:lang w:eastAsia="ru-RU"/>
              </w:rPr>
              <w:t>21</w:t>
            </w:r>
          </w:p>
        </w:tc>
      </w:tr>
    </w:tbl>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Times New Roman" w:eastAsia="Times New Roman" w:hAnsi="Times New Roman" w:cs="Times New Roman"/>
          <w:b/>
          <w:bCs/>
          <w:sz w:val="24"/>
          <w:szCs w:val="24"/>
          <w:lang w:eastAsia="ru-RU"/>
        </w:rPr>
        <w:t>ПОРЯДОК</w:t>
      </w:r>
      <w:r w:rsidRPr="00B53F7A">
        <w:rPr>
          <w:rFonts w:ascii="Times New Roman" w:eastAsia="Times New Roman" w:hAnsi="Times New Roman" w:cs="Times New Roman"/>
          <w:b/>
          <w:bCs/>
          <w:sz w:val="24"/>
          <w:szCs w:val="24"/>
          <w:lang w:eastAsia="ru-RU"/>
        </w:rPr>
        <w:br/>
        <w:t>изменения существенных условий контракт</w:t>
      </w:r>
      <w:r w:rsidR="0017601F">
        <w:rPr>
          <w:rFonts w:ascii="Times New Roman" w:eastAsia="Times New Roman" w:hAnsi="Times New Roman" w:cs="Times New Roman"/>
          <w:b/>
          <w:bCs/>
          <w:sz w:val="24"/>
          <w:szCs w:val="24"/>
          <w:lang w:eastAsia="ru-RU"/>
        </w:rPr>
        <w:t>ов, заключенных</w:t>
      </w:r>
      <w:r w:rsidR="0017601F">
        <w:rPr>
          <w:rFonts w:ascii="Times New Roman" w:eastAsia="Times New Roman" w:hAnsi="Times New Roman" w:cs="Times New Roman"/>
          <w:b/>
          <w:bCs/>
          <w:sz w:val="24"/>
          <w:szCs w:val="24"/>
          <w:lang w:eastAsia="ru-RU"/>
        </w:rPr>
        <w:br/>
        <w:t>до 1 января 2024</w:t>
      </w:r>
      <w:r w:rsidRPr="00B53F7A">
        <w:rPr>
          <w:rFonts w:ascii="Times New Roman" w:eastAsia="Times New Roman" w:hAnsi="Times New Roman" w:cs="Times New Roman"/>
          <w:b/>
          <w:bCs/>
          <w:sz w:val="24"/>
          <w:szCs w:val="24"/>
          <w:lang w:eastAsia="ru-RU"/>
        </w:rPr>
        <w:t xml:space="preserve"> года для нужд муниципального образования </w:t>
      </w:r>
      <w:r>
        <w:rPr>
          <w:rFonts w:ascii="Times New Roman" w:eastAsia="Times New Roman" w:hAnsi="Times New Roman" w:cs="Times New Roman"/>
          <w:b/>
          <w:bCs/>
          <w:sz w:val="24"/>
          <w:szCs w:val="24"/>
          <w:lang w:eastAsia="ru-RU"/>
        </w:rPr>
        <w:t>сельское поселение «</w:t>
      </w:r>
      <w:proofErr w:type="spellStart"/>
      <w:r w:rsidR="00480278">
        <w:rPr>
          <w:rFonts w:ascii="Times New Roman" w:eastAsia="Times New Roman" w:hAnsi="Times New Roman" w:cs="Times New Roman"/>
          <w:b/>
          <w:bCs/>
          <w:sz w:val="24"/>
          <w:szCs w:val="24"/>
          <w:lang w:eastAsia="ru-RU"/>
        </w:rPr>
        <w:t>Краснопартизанско</w:t>
      </w:r>
      <w:r>
        <w:rPr>
          <w:rFonts w:ascii="Times New Roman" w:eastAsia="Times New Roman" w:hAnsi="Times New Roman" w:cs="Times New Roman"/>
          <w:b/>
          <w:bCs/>
          <w:sz w:val="24"/>
          <w:szCs w:val="24"/>
          <w:lang w:eastAsia="ru-RU"/>
        </w:rPr>
        <w:t>е</w:t>
      </w:r>
      <w:proofErr w:type="spellEnd"/>
      <w:r>
        <w:rPr>
          <w:rFonts w:ascii="Times New Roman" w:eastAsia="Times New Roman" w:hAnsi="Times New Roman" w:cs="Times New Roman"/>
          <w:b/>
          <w:bCs/>
          <w:sz w:val="24"/>
          <w:szCs w:val="24"/>
          <w:lang w:eastAsia="ru-RU"/>
        </w:rPr>
        <w:t xml:space="preserve">», </w:t>
      </w:r>
      <w:r w:rsidRPr="00B53F7A">
        <w:rPr>
          <w:rFonts w:ascii="Times New Roman" w:eastAsia="Times New Roman" w:hAnsi="Times New Roman" w:cs="Times New Roman"/>
          <w:b/>
          <w:bCs/>
          <w:sz w:val="24"/>
          <w:szCs w:val="24"/>
          <w:lang w:eastAsia="ru-RU"/>
        </w:rPr>
        <w:t>по соглашению сторон, если при исполнении таких контрактов возникли</w:t>
      </w:r>
      <w:r w:rsidRPr="00B53F7A">
        <w:rPr>
          <w:rFonts w:ascii="Times New Roman" w:eastAsia="Times New Roman" w:hAnsi="Times New Roman" w:cs="Times New Roman"/>
          <w:b/>
          <w:bCs/>
          <w:i/>
          <w:iCs/>
          <w:sz w:val="24"/>
          <w:szCs w:val="24"/>
          <w:lang w:eastAsia="ru-RU"/>
        </w:rPr>
        <w:t xml:space="preserve"> </w:t>
      </w:r>
      <w:r w:rsidRPr="00B53F7A">
        <w:rPr>
          <w:rFonts w:ascii="Times New Roman" w:eastAsia="Times New Roman" w:hAnsi="Times New Roman" w:cs="Times New Roman"/>
          <w:b/>
          <w:bCs/>
          <w:sz w:val="24"/>
          <w:szCs w:val="24"/>
          <w:lang w:eastAsia="ru-RU"/>
        </w:rPr>
        <w:t>независящие от сторон контракта обстоятельства, влекущие невозможность их исполнения</w:t>
      </w:r>
      <w:r w:rsidR="00883E6D">
        <w:rPr>
          <w:rFonts w:ascii="Times New Roman" w:eastAsia="Times New Roman" w:hAnsi="Times New Roman" w:cs="Times New Roman"/>
          <w:b/>
          <w:bCs/>
          <w:sz w:val="24"/>
          <w:szCs w:val="24"/>
          <w:lang w:eastAsia="ru-RU"/>
        </w:rPr>
        <w:t>, в том числе в связи с мобилизацией в Российской Федерации</w:t>
      </w:r>
    </w:p>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1F77AD" w:rsidRPr="002F1F37" w:rsidRDefault="001F77AD" w:rsidP="001F77AD">
      <w:pPr>
        <w:spacing w:after="0" w:line="240" w:lineRule="auto"/>
        <w:ind w:firstLine="709"/>
        <w:jc w:val="both"/>
        <w:rPr>
          <w:rFonts w:ascii="Times New Roman" w:eastAsia="Times New Roman" w:hAnsi="Times New Roman" w:cs="Times New Roman"/>
          <w:sz w:val="24"/>
          <w:szCs w:val="24"/>
          <w:lang w:eastAsia="ru-RU"/>
        </w:rPr>
      </w:pPr>
      <w:r w:rsidRPr="00B53F7A">
        <w:rPr>
          <w:rFonts w:ascii="Times New Roman" w:eastAsia="Times New Roman" w:hAnsi="Times New Roman" w:cs="Times New Roman"/>
          <w:sz w:val="24"/>
          <w:szCs w:val="24"/>
          <w:lang w:eastAsia="ru-RU"/>
        </w:rPr>
        <w:t xml:space="preserve">1. </w:t>
      </w:r>
      <w:proofErr w:type="gramStart"/>
      <w:r w:rsidRPr="00B53F7A">
        <w:rPr>
          <w:rFonts w:ascii="Times New Roman" w:eastAsia="Times New Roman" w:hAnsi="Times New Roman" w:cs="Times New Roman"/>
          <w:sz w:val="24"/>
          <w:szCs w:val="24"/>
          <w:lang w:eastAsia="ru-RU"/>
        </w:rPr>
        <w:t>Настоящий Порядок изменения существенных условий контракт</w:t>
      </w:r>
      <w:r w:rsidR="00741C92">
        <w:rPr>
          <w:rFonts w:ascii="Times New Roman" w:eastAsia="Times New Roman" w:hAnsi="Times New Roman" w:cs="Times New Roman"/>
          <w:sz w:val="24"/>
          <w:szCs w:val="24"/>
          <w:lang w:eastAsia="ru-RU"/>
        </w:rPr>
        <w:t>ов, заключенных до 1 января 2024</w:t>
      </w:r>
      <w:r w:rsidRPr="00B53F7A">
        <w:rPr>
          <w:rFonts w:ascii="Times New Roman" w:eastAsia="Times New Roman" w:hAnsi="Times New Roman" w:cs="Times New Roman"/>
          <w:sz w:val="24"/>
          <w:szCs w:val="24"/>
          <w:lang w:eastAsia="ru-RU"/>
        </w:rPr>
        <w:t xml:space="preserve"> года для нужд муниципального образования </w:t>
      </w:r>
      <w:r w:rsidRPr="001F77AD">
        <w:rPr>
          <w:rFonts w:ascii="Times New Roman" w:eastAsia="Times New Roman" w:hAnsi="Times New Roman" w:cs="Times New Roman"/>
          <w:sz w:val="24"/>
          <w:szCs w:val="24"/>
          <w:lang w:eastAsia="ru-RU"/>
        </w:rPr>
        <w:t>сельское поселение «</w:t>
      </w:r>
      <w:proofErr w:type="spellStart"/>
      <w:r w:rsidR="00480278">
        <w:rPr>
          <w:rFonts w:ascii="Times New Roman" w:eastAsia="Times New Roman" w:hAnsi="Times New Roman" w:cs="Times New Roman"/>
          <w:sz w:val="24"/>
          <w:szCs w:val="24"/>
          <w:lang w:eastAsia="ru-RU"/>
        </w:rPr>
        <w:t>Краснопартизанское</w:t>
      </w:r>
      <w:proofErr w:type="spellEnd"/>
      <w:r w:rsidRPr="001F77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sz w:val="24"/>
          <w:szCs w:val="24"/>
          <w:lang w:eastAsia="ru-RU"/>
        </w:rPr>
        <w:t xml:space="preserve">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r w:rsidR="00883E6D">
        <w:rPr>
          <w:rFonts w:ascii="Times New Roman" w:eastAsia="Times New Roman" w:hAnsi="Times New Roman" w:cs="Times New Roman"/>
          <w:sz w:val="24"/>
          <w:szCs w:val="24"/>
          <w:lang w:eastAsia="ru-RU"/>
        </w:rPr>
        <w:t>,</w:t>
      </w:r>
      <w:r w:rsidR="00883E6D" w:rsidRPr="00883E6D">
        <w:t xml:space="preserve"> </w:t>
      </w:r>
      <w:r w:rsidR="00883E6D" w:rsidRPr="00883E6D">
        <w:rPr>
          <w:rFonts w:ascii="Times New Roman" w:eastAsia="Times New Roman" w:hAnsi="Times New Roman" w:cs="Times New Roman"/>
          <w:sz w:val="24"/>
          <w:szCs w:val="24"/>
          <w:lang w:eastAsia="ru-RU"/>
        </w:rPr>
        <w:t>в том числе в связи с мобилизацией в Российской Федерации</w:t>
      </w:r>
      <w:r w:rsidRPr="00B53F7A">
        <w:rPr>
          <w:rFonts w:ascii="Times New Roman" w:eastAsia="Times New Roman" w:hAnsi="Times New Roman" w:cs="Times New Roman"/>
          <w:sz w:val="24"/>
          <w:szCs w:val="24"/>
          <w:lang w:eastAsia="ru-RU"/>
        </w:rPr>
        <w:t xml:space="preserve"> (далее – Порядок), разработан в соответствии </w:t>
      </w:r>
      <w:r w:rsidRPr="00B53F7A">
        <w:rPr>
          <w:rFonts w:ascii="Times New Roman" w:eastAsia="Times New Roman" w:hAnsi="Times New Roman" w:cs="Times New Roman"/>
          <w:color w:val="000000"/>
          <w:sz w:val="24"/>
          <w:szCs w:val="24"/>
          <w:lang w:eastAsia="ru-RU"/>
        </w:rPr>
        <w:t>с частью 65.1 статьи 112 Федерального закона от</w:t>
      </w:r>
      <w:proofErr w:type="gramEnd"/>
      <w:r w:rsidRPr="00B53F7A">
        <w:rPr>
          <w:rFonts w:ascii="Times New Roman" w:eastAsia="Times New Roman" w:hAnsi="Times New Roman" w:cs="Times New Roman"/>
          <w:color w:val="000000"/>
          <w:sz w:val="24"/>
          <w:szCs w:val="24"/>
          <w:lang w:eastAsia="ru-RU"/>
        </w:rPr>
        <w:t xml:space="preserve"> </w:t>
      </w:r>
      <w:proofErr w:type="gramStart"/>
      <w:r w:rsidRPr="00B53F7A">
        <w:rPr>
          <w:rFonts w:ascii="Times New Roman" w:eastAsia="Times New Roman" w:hAnsi="Times New Roman" w:cs="Times New Roman"/>
          <w:color w:val="000000"/>
          <w:sz w:val="24"/>
          <w:szCs w:val="24"/>
          <w:lang w:eastAsia="ru-RU"/>
        </w:rPr>
        <w:t>05.04.2013 № 44-ФЗ</w:t>
      </w:r>
      <w:r w:rsidRPr="00B53F7A">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Федеральный закон № 44-ФЗ) в целях обоснования и применения на территории муниципального образования</w:t>
      </w:r>
      <w:r w:rsidRPr="001F77AD">
        <w:rPr>
          <w:rFonts w:ascii="Times New Roman" w:eastAsia="Times New Roman" w:hAnsi="Times New Roman" w:cs="Times New Roman"/>
          <w:sz w:val="24"/>
          <w:szCs w:val="24"/>
          <w:lang w:eastAsia="ru-RU"/>
        </w:rPr>
        <w:t xml:space="preserve"> 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00480278">
        <w:rPr>
          <w:rFonts w:ascii="Times New Roman" w:eastAsia="Times New Roman" w:hAnsi="Times New Roman" w:cs="Times New Roman"/>
          <w:sz w:val="24"/>
          <w:szCs w:val="24"/>
          <w:lang w:eastAsia="ru-RU"/>
        </w:rPr>
        <w:t xml:space="preserve"> </w:t>
      </w:r>
      <w:r w:rsidRPr="00B53F7A">
        <w:rPr>
          <w:rFonts w:ascii="Times New Roman" w:eastAsia="Times New Roman" w:hAnsi="Times New Roman" w:cs="Times New Roman"/>
          <w:sz w:val="24"/>
          <w:szCs w:val="24"/>
          <w:lang w:eastAsia="ru-RU"/>
        </w:rPr>
        <w:t xml:space="preserve">единых правил изменения существенных условий муниципальных контрактов, договоров (далее – контракты), заключенных в соответствии с Федеральным </w:t>
      </w:r>
      <w:r w:rsidR="00741C92">
        <w:rPr>
          <w:rFonts w:ascii="Times New Roman" w:eastAsia="Times New Roman" w:hAnsi="Times New Roman" w:cs="Times New Roman"/>
          <w:sz w:val="24"/>
          <w:szCs w:val="24"/>
          <w:lang w:eastAsia="ru-RU"/>
        </w:rPr>
        <w:t>законом № 44-ФЗ до 1 января 2024</w:t>
      </w:r>
      <w:r w:rsidRPr="00B53F7A">
        <w:rPr>
          <w:rFonts w:ascii="Times New Roman" w:eastAsia="Times New Roman" w:hAnsi="Times New Roman" w:cs="Times New Roman"/>
          <w:sz w:val="24"/>
          <w:szCs w:val="24"/>
          <w:lang w:eastAsia="ru-RU"/>
        </w:rPr>
        <w:t xml:space="preserve"> года муниципальными заказчиками муниципального образования </w:t>
      </w:r>
      <w:r w:rsidRPr="001F77AD">
        <w:rPr>
          <w:rFonts w:ascii="Times New Roman" w:eastAsia="Times New Roman" w:hAnsi="Times New Roman" w:cs="Times New Roman"/>
          <w:sz w:val="24"/>
          <w:szCs w:val="24"/>
          <w:lang w:eastAsia="ru-RU"/>
        </w:rPr>
        <w:t>сельское</w:t>
      </w:r>
      <w:proofErr w:type="gramEnd"/>
      <w:r w:rsidRPr="001F77AD">
        <w:rPr>
          <w:rFonts w:ascii="Times New Roman" w:eastAsia="Times New Roman" w:hAnsi="Times New Roman" w:cs="Times New Roman"/>
          <w:sz w:val="24"/>
          <w:szCs w:val="24"/>
          <w:lang w:eastAsia="ru-RU"/>
        </w:rPr>
        <w:t xml:space="preserve">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sz w:val="24"/>
          <w:szCs w:val="24"/>
          <w:lang w:eastAsia="ru-RU"/>
        </w:rPr>
        <w:t xml:space="preserve">, бюджетными и автономными учреждениями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sz w:val="24"/>
          <w:szCs w:val="24"/>
          <w:lang w:eastAsia="ru-RU"/>
        </w:rPr>
        <w:t xml:space="preserve">, </w:t>
      </w:r>
      <w:r w:rsidRPr="00B53F7A">
        <w:rPr>
          <w:rFonts w:ascii="Times New Roman" w:eastAsia="Times New Roman" w:hAnsi="Times New Roman" w:cs="Times New Roman"/>
          <w:color w:val="000000"/>
          <w:sz w:val="24"/>
          <w:szCs w:val="24"/>
          <w:lang w:eastAsia="ru-RU"/>
        </w:rPr>
        <w:t xml:space="preserve">организациями, учредителем которых выступает администрация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sz w:val="24"/>
          <w:szCs w:val="24"/>
          <w:lang w:eastAsia="ru-RU"/>
        </w:rPr>
        <w:t xml:space="preserve"> (далее – заказчики).</w:t>
      </w:r>
    </w:p>
    <w:p w:rsidR="001F77AD" w:rsidRPr="00361968" w:rsidRDefault="001F77AD" w:rsidP="001F77AD">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w:t>
      </w:r>
      <w:r w:rsidRPr="00361968">
        <w:rPr>
          <w:rFonts w:ascii="Times New Roman" w:hAnsi="Times New Roman" w:cs="Times New Roman"/>
          <w:color w:val="000000"/>
          <w:sz w:val="24"/>
          <w:szCs w:val="24"/>
        </w:rPr>
        <w:t>зменение существенных условий контрактов</w:t>
      </w:r>
      <w:r>
        <w:rPr>
          <w:rFonts w:ascii="Times New Roman" w:hAnsi="Times New Roman" w:cs="Times New Roman"/>
          <w:color w:val="000000"/>
          <w:sz w:val="24"/>
          <w:szCs w:val="24"/>
        </w:rPr>
        <w:t xml:space="preserve"> </w:t>
      </w:r>
      <w:r w:rsidRPr="00361968">
        <w:rPr>
          <w:rFonts w:ascii="Times New Roman" w:hAnsi="Times New Roman" w:cs="Times New Roman"/>
          <w:color w:val="000000"/>
          <w:sz w:val="24"/>
          <w:szCs w:val="24"/>
        </w:rPr>
        <w:t>осуществляется с соблюдением положений частей 1.3–1.6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z w:val="24"/>
          <w:szCs w:val="24"/>
        </w:rPr>
        <w:t xml:space="preserve"> </w:t>
      </w:r>
      <w:r w:rsidRPr="00D615A6">
        <w:rPr>
          <w:rFonts w:ascii="Times New Roman" w:hAnsi="Times New Roman" w:cs="Times New Roman"/>
          <w:color w:val="000000"/>
          <w:sz w:val="24"/>
          <w:szCs w:val="24"/>
        </w:rPr>
        <w:t>в пределах утвержденных лимитов бюджетных обязательств.</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2. При возникновении независящих от сторон обстоятельств, влекущих невозможность исполнения контракта, подрядчик, исполнитель, поставщик (далее – поставщик) в письменной форме направляет заказчику предложение об изменении существенных условий контракта. К указанному предложению должна быть приложена следующая информация и документы:</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заказчиками (при наличии);</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предложения об изменении существенных условий контракта</w:t>
      </w:r>
      <w:r w:rsidRPr="00B53F7A">
        <w:rPr>
          <w:rFonts w:ascii="Times New Roman" w:eastAsia="Times New Roman" w:hAnsi="Times New Roman" w:cs="Times New Roman"/>
          <w:sz w:val="24"/>
          <w:szCs w:val="24"/>
          <w:lang w:eastAsia="ru-RU"/>
        </w:rPr>
        <w:br/>
        <w:t>(с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 xml:space="preserve">документ (документы), </w:t>
      </w:r>
      <w:r w:rsidRPr="00B53F7A">
        <w:rPr>
          <w:rFonts w:ascii="Times New Roman" w:eastAsia="Times New Roman" w:hAnsi="Times New Roman" w:cs="Times New Roman"/>
          <w:color w:val="000000"/>
          <w:sz w:val="24"/>
          <w:szCs w:val="24"/>
          <w:lang w:eastAsia="ru-RU"/>
        </w:rPr>
        <w:t xml:space="preserve">подтверждающий (подтверждающие) наличие независящих от сторон контракта обстоятельств, влекущих невозможность исполнения контракта в соответствии с действующими условиями.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3. Заказчик в течение 3 рабочих дней со дня поступления обращения поставщика осуществляет:</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 xml:space="preserve">проверку соответствия информации и документов, направленных поставщиком, сведениям о заключении и исполнении контракта, </w:t>
      </w:r>
      <w:proofErr w:type="gramStart"/>
      <w:r w:rsidRPr="00B53F7A">
        <w:rPr>
          <w:rFonts w:ascii="Times New Roman" w:eastAsia="Times New Roman" w:hAnsi="Times New Roman" w:cs="Times New Roman"/>
          <w:sz w:val="24"/>
          <w:szCs w:val="24"/>
          <w:lang w:eastAsia="ru-RU"/>
        </w:rPr>
        <w:t>которыми</w:t>
      </w:r>
      <w:proofErr w:type="gramEnd"/>
      <w:r w:rsidRPr="00B53F7A">
        <w:rPr>
          <w:rFonts w:ascii="Times New Roman" w:eastAsia="Times New Roman" w:hAnsi="Times New Roman" w:cs="Times New Roman"/>
          <w:sz w:val="24"/>
          <w:szCs w:val="24"/>
          <w:lang w:eastAsia="ru-RU"/>
        </w:rPr>
        <w:t xml:space="preserve"> располагает заказчик;</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lastRenderedPageBreak/>
        <w:t>проверку на соответствие предлагаемых изменений существенных условий контракта требованиям статьи 14 Федерального закона № 44-ФЗ;</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определение объема необходимых дополнительных сре</w:t>
      </w:r>
      <w:proofErr w:type="gramStart"/>
      <w:r w:rsidRPr="00B53F7A">
        <w:rPr>
          <w:rFonts w:ascii="Times New Roman" w:eastAsia="Times New Roman" w:hAnsi="Times New Roman" w:cs="Times New Roman"/>
          <w:sz w:val="24"/>
          <w:szCs w:val="24"/>
          <w:lang w:eastAsia="ru-RU"/>
        </w:rPr>
        <w:t>дств дл</w:t>
      </w:r>
      <w:proofErr w:type="gramEnd"/>
      <w:r w:rsidRPr="00B53F7A">
        <w:rPr>
          <w:rFonts w:ascii="Times New Roman" w:eastAsia="Times New Roman" w:hAnsi="Times New Roman" w:cs="Times New Roman"/>
          <w:sz w:val="24"/>
          <w:szCs w:val="24"/>
          <w:lang w:eastAsia="ru-RU"/>
        </w:rPr>
        <w:t>я исполнения контракта на новых условиях и их источник.</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рабочего дня информирует поставщика.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Основаниями для отказа в изменении существенных условий контракта является наличие одного или совокупности следующих обстоятельств:</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отсутствие информации и (или) документов, предусмотренных</w:t>
      </w:r>
      <w:r w:rsidRPr="00B53F7A">
        <w:rPr>
          <w:rFonts w:ascii="Times New Roman" w:eastAsia="Times New Roman" w:hAnsi="Times New Roman" w:cs="Times New Roman"/>
          <w:sz w:val="24"/>
          <w:szCs w:val="24"/>
          <w:lang w:eastAsia="ru-RU"/>
        </w:rPr>
        <w:br/>
        <w:t>пунктом 2 настоящего Порядка;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отсутствие целесообразности и (или) необходимости изменения существенных условий контракта для достижения целей закупки;</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нарушение предлагаемыми изменениями существенных условий контракта в части требований статьи 14 Федерального закона № 44-ФЗ;</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наличие обстоятельств, препятствующих исполнению контракта на новых условиях, указанных в предложении поставщика.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 xml:space="preserve">При инициировании изменения существенных условий контракта заказчик, не являющийся главным распорядителем бюджетных средств, не позднее следующего рабочего дня </w:t>
      </w:r>
      <w:r w:rsidRPr="00B53F7A">
        <w:rPr>
          <w:rFonts w:ascii="Times New Roman" w:eastAsia="Times New Roman" w:hAnsi="Times New Roman" w:cs="Times New Roman"/>
          <w:color w:val="000000"/>
          <w:sz w:val="24"/>
          <w:szCs w:val="24"/>
          <w:lang w:eastAsia="ru-RU"/>
        </w:rPr>
        <w:t>после</w:t>
      </w:r>
      <w:r w:rsidRPr="00B53F7A">
        <w:rPr>
          <w:rFonts w:ascii="Times New Roman" w:eastAsia="Times New Roman" w:hAnsi="Times New Roman" w:cs="Times New Roman"/>
          <w:sz w:val="24"/>
          <w:szCs w:val="24"/>
          <w:lang w:eastAsia="ru-RU"/>
        </w:rPr>
        <w:t xml:space="preserve"> совершения действий, предусмотренных абзацами 2–4 настоящего пункта, направляет обращение об изменении существенных условий контракта </w:t>
      </w:r>
      <w:r w:rsidRPr="00B53F7A">
        <w:rPr>
          <w:rFonts w:ascii="Times New Roman" w:eastAsia="Times New Roman" w:hAnsi="Times New Roman" w:cs="Times New Roman"/>
          <w:color w:val="000000"/>
          <w:sz w:val="24"/>
          <w:szCs w:val="24"/>
          <w:lang w:eastAsia="ru-RU"/>
        </w:rPr>
        <w:t xml:space="preserve">в  администрацию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sz w:val="24"/>
          <w:szCs w:val="24"/>
          <w:lang w:eastAsia="ru-RU"/>
        </w:rPr>
        <w:t>, являющуюся для него главным распорядителем бюджетных средств.</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 xml:space="preserve">К </w:t>
      </w:r>
      <w:r w:rsidRPr="00B53F7A">
        <w:rPr>
          <w:rFonts w:ascii="Times New Roman" w:eastAsia="Times New Roman" w:hAnsi="Times New Roman" w:cs="Times New Roman"/>
          <w:color w:val="000000"/>
          <w:sz w:val="24"/>
          <w:szCs w:val="24"/>
          <w:lang w:eastAsia="ru-RU"/>
        </w:rPr>
        <w:t>обращению</w:t>
      </w:r>
      <w:r w:rsidRPr="00B53F7A">
        <w:rPr>
          <w:rFonts w:ascii="Times New Roman" w:eastAsia="Times New Roman" w:hAnsi="Times New Roman" w:cs="Times New Roman"/>
          <w:sz w:val="24"/>
          <w:szCs w:val="24"/>
          <w:lang w:eastAsia="ru-RU"/>
        </w:rPr>
        <w:t xml:space="preserve"> должны быть приложены все документы, представленные поставщиком, а также сведения о нем, включая наименование и идентификационный номер налогоплательщика</w:t>
      </w:r>
      <w:r w:rsidRPr="00B53F7A">
        <w:rPr>
          <w:rFonts w:ascii="Times New Roman" w:eastAsia="Times New Roman" w:hAnsi="Times New Roman" w:cs="Times New Roman"/>
          <w:color w:val="000000"/>
          <w:sz w:val="24"/>
          <w:szCs w:val="24"/>
          <w:lang w:eastAsia="ru-RU"/>
        </w:rPr>
        <w:t>.</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 xml:space="preserve">4. Администрация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sz w:val="24"/>
          <w:szCs w:val="24"/>
          <w:lang w:eastAsia="ru-RU"/>
        </w:rPr>
        <w:t xml:space="preserve">, </w:t>
      </w:r>
      <w:r w:rsidRPr="00B53F7A">
        <w:rPr>
          <w:rFonts w:ascii="Times New Roman" w:eastAsia="Times New Roman" w:hAnsi="Times New Roman" w:cs="Times New Roman"/>
          <w:color w:val="000000"/>
          <w:sz w:val="24"/>
          <w:szCs w:val="24"/>
          <w:lang w:eastAsia="ru-RU"/>
        </w:rPr>
        <w:t xml:space="preserve">не позднее следующего рабочего дня со дня получения обращения заказчика рассматривает его, осуществляет мониторинг цен на товары, работы, услуги, соответствующие предмету контракта (в случае если изменение существенных условий контракта влечет изменение цены), а также, при необходимости, получает подтверждение источника финансирования.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 xml:space="preserve">5. Администрация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sz w:val="24"/>
          <w:szCs w:val="24"/>
          <w:lang w:eastAsia="ru-RU"/>
        </w:rPr>
        <w:t>, получившая документы, предусмотренные пунктом 4 настоящего Порядка, в течение двух рабочих дней в ответном письме подготавливает заключение в рамках своей компетенции. Заключение должно содержать информацию о целесообразности или нецелесообразности внесения изменений в существенные условия контракта. В случае если предусмотрено изменение цены, должна быть приведена информация о соответствии данной цены условиям исполнения контракта и рыночной конъюнктуре, а также подтверждение источника финансирования.</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 xml:space="preserve">6. В </w:t>
      </w:r>
      <w:r w:rsidRPr="00B53F7A">
        <w:rPr>
          <w:rFonts w:ascii="Times New Roman" w:eastAsia="Times New Roman" w:hAnsi="Times New Roman" w:cs="Times New Roman"/>
          <w:sz w:val="24"/>
          <w:szCs w:val="24"/>
          <w:lang w:eastAsia="ru-RU"/>
        </w:rPr>
        <w:t xml:space="preserve">течение 1 рабочего дня со дня подготовки заключения, предусмотренного пунктом 5 настоящего Порядка, администрация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proofErr w:type="gramStart"/>
      <w:r w:rsidR="00480278" w:rsidRPr="001F77AD">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sz w:val="24"/>
          <w:szCs w:val="24"/>
          <w:lang w:eastAsia="ru-RU"/>
        </w:rPr>
        <w:t>о</w:t>
      </w:r>
      <w:proofErr w:type="gramEnd"/>
      <w:r w:rsidRPr="00B53F7A">
        <w:rPr>
          <w:rFonts w:ascii="Times New Roman" w:eastAsia="Times New Roman" w:hAnsi="Times New Roman" w:cs="Times New Roman"/>
          <w:sz w:val="24"/>
          <w:szCs w:val="24"/>
          <w:lang w:eastAsia="ru-RU"/>
        </w:rPr>
        <w:t xml:space="preserve">бращается в Комиссию по рассмотрению обращений по изменению существенных условий контрактов (далее – Комиссия) или прекращает процедуру внесения изменений в существенные условия контракта.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отсутствие информации и (или) документов, предусмотренных</w:t>
      </w:r>
      <w:r w:rsidRPr="00B53F7A">
        <w:rPr>
          <w:rFonts w:ascii="Times New Roman" w:eastAsia="Times New Roman" w:hAnsi="Times New Roman" w:cs="Times New Roman"/>
          <w:sz w:val="24"/>
          <w:szCs w:val="24"/>
          <w:lang w:eastAsia="ru-RU"/>
        </w:rPr>
        <w:br/>
        <w:t>пунктом 2 настоящего Порядка;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отсутствие целесообразности и (или) необходимости изменения существенных условий контракта для достижения целей закупки;</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 xml:space="preserve">несоответствие предлагаемой цены контракта рыночной конъюнктуре;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lastRenderedPageBreak/>
        <w:t>нарушение предлагаемыми изменениями существенных условий контракта в части требований статьи 14 Федерального закона № 44-ФЗ;</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наличие обстоятельств, препятствующих исполнению контракта на новых условиях, указанных в обращении заказчика;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отсутствие финансовых средств, необходимых для оплаты контракта на новых условиях.</w:t>
      </w:r>
    </w:p>
    <w:p w:rsidR="001F77AD" w:rsidRPr="00B53F7A" w:rsidRDefault="001F77AD" w:rsidP="001F77AD">
      <w:pPr>
        <w:spacing w:after="0" w:line="270" w:lineRule="atLeast"/>
        <w:jc w:val="both"/>
        <w:rPr>
          <w:rFonts w:ascii="Exo 2" w:eastAsia="Times New Roman" w:hAnsi="Exo 2" w:cs="Times New Roman"/>
          <w:sz w:val="20"/>
          <w:szCs w:val="20"/>
          <w:lang w:eastAsia="ru-RU"/>
        </w:rPr>
      </w:pPr>
      <w:r>
        <w:rPr>
          <w:rFonts w:ascii="Times New Roman" w:eastAsia="Times New Roman" w:hAnsi="Times New Roman" w:cs="Times New Roman"/>
          <w:sz w:val="24"/>
          <w:szCs w:val="24"/>
          <w:lang w:eastAsia="ru-RU"/>
        </w:rPr>
        <w:t xml:space="preserve">            </w:t>
      </w:r>
      <w:r w:rsidRPr="00B53F7A">
        <w:rPr>
          <w:rFonts w:ascii="Times New Roman" w:eastAsia="Times New Roman" w:hAnsi="Times New Roman" w:cs="Times New Roman"/>
          <w:sz w:val="24"/>
          <w:szCs w:val="24"/>
          <w:lang w:eastAsia="ru-RU"/>
        </w:rPr>
        <w:t xml:space="preserve">О результатах рассмотрения обращения администрация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00480278">
        <w:rPr>
          <w:rFonts w:ascii="Times New Roman" w:eastAsia="Times New Roman" w:hAnsi="Times New Roman" w:cs="Times New Roman"/>
          <w:sz w:val="24"/>
          <w:szCs w:val="24"/>
          <w:lang w:eastAsia="ru-RU"/>
        </w:rPr>
        <w:t xml:space="preserve"> </w:t>
      </w:r>
      <w:r w:rsidRPr="00B53F7A">
        <w:rPr>
          <w:rFonts w:ascii="Times New Roman" w:eastAsia="Times New Roman" w:hAnsi="Times New Roman" w:cs="Times New Roman"/>
          <w:sz w:val="24"/>
          <w:szCs w:val="24"/>
          <w:lang w:eastAsia="ru-RU"/>
        </w:rPr>
        <w:t>уведомляет заказчика в течение 1 рабочего дня.</w:t>
      </w:r>
    </w:p>
    <w:p w:rsidR="001F77AD" w:rsidRPr="00B53F7A" w:rsidRDefault="001F77AD" w:rsidP="001F77AD">
      <w:pPr>
        <w:spacing w:after="0" w:line="270" w:lineRule="atLeast"/>
        <w:jc w:val="both"/>
        <w:rPr>
          <w:rFonts w:ascii="Exo 2" w:eastAsia="Times New Roman" w:hAnsi="Exo 2" w:cs="Times New Roman"/>
          <w:sz w:val="20"/>
          <w:szCs w:val="20"/>
          <w:lang w:eastAsia="ru-RU"/>
        </w:rPr>
      </w:pPr>
      <w:r>
        <w:rPr>
          <w:rFonts w:ascii="Times New Roman" w:eastAsia="Times New Roman" w:hAnsi="Times New Roman" w:cs="Times New Roman"/>
          <w:color w:val="000000"/>
          <w:sz w:val="24"/>
          <w:szCs w:val="24"/>
          <w:lang w:eastAsia="ru-RU"/>
        </w:rPr>
        <w:t xml:space="preserve">            </w:t>
      </w:r>
      <w:r w:rsidRPr="00B53F7A">
        <w:rPr>
          <w:rFonts w:ascii="Times New Roman" w:eastAsia="Times New Roman" w:hAnsi="Times New Roman" w:cs="Times New Roman"/>
          <w:color w:val="000000"/>
          <w:sz w:val="24"/>
          <w:szCs w:val="24"/>
          <w:lang w:eastAsia="ru-RU"/>
        </w:rPr>
        <w:t xml:space="preserve">О прекращении процедуры рассмотрения предложения заказчик уведомляет поставщика в течение 1 рабочего дня с указанием оснований прекращения указанной процедуры.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7.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Решение об отказе в изменении существенных условий контракта принимается в случае:</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отсутствия информации и (или) документов, предусмотренных</w:t>
      </w:r>
      <w:r w:rsidRPr="00B53F7A">
        <w:rPr>
          <w:rFonts w:ascii="Times New Roman" w:eastAsia="Times New Roman" w:hAnsi="Times New Roman" w:cs="Times New Roman"/>
          <w:sz w:val="24"/>
          <w:szCs w:val="24"/>
          <w:lang w:eastAsia="ru-RU"/>
        </w:rPr>
        <w:br/>
        <w:t>пунктом 2 настоящего Порядка;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отсутствия целесообразности и (или) необходимости изменения существенных условий контракта для достижения целей закупки;</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 xml:space="preserve">несоответствия предлагаемой цены контракта рыночной конъюнктуре;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нарушения предлагаемыми изменениями существенных условий контракта в части требований статьи 14 Федерального закона № 44-ФЗ;</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наличия обстоятельств, препятствующих исполнению контракта на новых условиях, указанных в обращении заказчика;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отсутствия финансовых средств, необходимых для оплаты контракта на новых условиях.</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Заседание Комиссии может проходить в очной или дистанционной форме, в том числе в режиме видеоконференции, и считается правомочным, если на нем присутствует не менее половины от общего числа ее членов.</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ее членов, присутствующих на заседании, и оформляются протоколом. При равенстве голосов решающим является голос председательствующего на заседании Комиссии.</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 xml:space="preserve">В случае принятия решения о </w:t>
      </w:r>
      <w:r w:rsidRPr="00B53F7A">
        <w:rPr>
          <w:rFonts w:ascii="Times New Roman" w:eastAsia="Times New Roman" w:hAnsi="Times New Roman" w:cs="Times New Roman"/>
          <w:sz w:val="24"/>
          <w:szCs w:val="24"/>
          <w:lang w:eastAsia="ru-RU"/>
        </w:rPr>
        <w:t xml:space="preserve">возможности изменения существенных условий контракта протокол должен содержать: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информацию о заказчике;</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информацию об исполнителе контракта, включая его наименование, идентификационный номер налогоплательщика;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реквизиты контракта, включая наименование, дату, номер контракта (включая номер в реестре контрактов, заключенных заказчиками (при наличии);</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сведения о предмете контракта;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сведения о текущей цене контракта;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сведения о вносимых в контракт существенных изменениях, в том числе изменении цены и новой цене;</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сведения о необходимости дополнительных средств и их источнике.</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sz w:val="24"/>
          <w:szCs w:val="24"/>
          <w:lang w:eastAsia="ru-RU"/>
        </w:rPr>
        <w:t>В случае принятия решения об отказе в изменении существенных условий контракта протокол должен содержать указание на основани</w:t>
      </w:r>
      <w:proofErr w:type="gramStart"/>
      <w:r w:rsidRPr="00B53F7A">
        <w:rPr>
          <w:rFonts w:ascii="Times New Roman" w:eastAsia="Times New Roman" w:hAnsi="Times New Roman" w:cs="Times New Roman"/>
          <w:sz w:val="24"/>
          <w:szCs w:val="24"/>
          <w:lang w:eastAsia="ru-RU"/>
        </w:rPr>
        <w:t>е</w:t>
      </w:r>
      <w:proofErr w:type="gramEnd"/>
      <w:r w:rsidRPr="00B53F7A">
        <w:rPr>
          <w:rFonts w:ascii="Times New Roman" w:eastAsia="Times New Roman" w:hAnsi="Times New Roman" w:cs="Times New Roman"/>
          <w:sz w:val="24"/>
          <w:szCs w:val="24"/>
          <w:lang w:eastAsia="ru-RU"/>
        </w:rPr>
        <w:t xml:space="preserve"> принятия такого решения.</w:t>
      </w:r>
    </w:p>
    <w:p w:rsidR="001F77AD" w:rsidRPr="00B53F7A" w:rsidRDefault="001F77AD" w:rsidP="001F77AD">
      <w:pPr>
        <w:numPr>
          <w:ilvl w:val="0"/>
          <w:numId w:val="2"/>
        </w:numPr>
        <w:spacing w:after="0" w:line="240" w:lineRule="auto"/>
        <w:ind w:left="0"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 xml:space="preserve">В случае принятия Комиссией решения о возможности изменения существенных условий контракта администрация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B53F7A">
        <w:rPr>
          <w:rFonts w:ascii="Times New Roman" w:eastAsia="Times New Roman" w:hAnsi="Times New Roman" w:cs="Times New Roman"/>
          <w:color w:val="000000"/>
          <w:sz w:val="24"/>
          <w:szCs w:val="24"/>
          <w:lang w:eastAsia="ru-RU"/>
        </w:rPr>
        <w:t xml:space="preserve">, разрабатывает проект правового акта администрации </w:t>
      </w:r>
      <w:r w:rsidRPr="00B53F7A">
        <w:rPr>
          <w:rFonts w:ascii="Times New Roman" w:eastAsia="Times New Roman" w:hAnsi="Times New Roman" w:cs="Times New Roman"/>
          <w:color w:val="000000"/>
          <w:sz w:val="24"/>
          <w:szCs w:val="24"/>
          <w:lang w:eastAsia="ru-RU"/>
        </w:rPr>
        <w:lastRenderedPageBreak/>
        <w:t xml:space="preserve">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00480278">
        <w:rPr>
          <w:rFonts w:ascii="Times New Roman" w:eastAsia="Times New Roman" w:hAnsi="Times New Roman" w:cs="Times New Roman"/>
          <w:sz w:val="24"/>
          <w:szCs w:val="24"/>
          <w:lang w:eastAsia="ru-RU"/>
        </w:rPr>
        <w:t xml:space="preserve"> </w:t>
      </w:r>
      <w:r w:rsidRPr="00B53F7A">
        <w:rPr>
          <w:rFonts w:ascii="Times New Roman" w:eastAsia="Times New Roman" w:hAnsi="Times New Roman" w:cs="Times New Roman"/>
          <w:color w:val="000000"/>
          <w:sz w:val="24"/>
          <w:szCs w:val="24"/>
          <w:lang w:eastAsia="ru-RU"/>
        </w:rPr>
        <w:t xml:space="preserve">о предоставлении заказчику права внесения изменений в существенные условия контракта.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 xml:space="preserve">Правовой акт администрации муниципального образования </w:t>
      </w:r>
      <w:r>
        <w:rPr>
          <w:rFonts w:ascii="Times New Roman" w:eastAsia="Times New Roman" w:hAnsi="Times New Roman" w:cs="Times New Roman"/>
          <w:color w:val="000000"/>
          <w:sz w:val="24"/>
          <w:szCs w:val="24"/>
          <w:lang w:eastAsia="ru-RU"/>
        </w:rPr>
        <w:t xml:space="preserve">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00480278">
        <w:rPr>
          <w:rFonts w:ascii="Times New Roman" w:eastAsia="Times New Roman" w:hAnsi="Times New Roman" w:cs="Times New Roman"/>
          <w:sz w:val="24"/>
          <w:szCs w:val="24"/>
          <w:lang w:eastAsia="ru-RU"/>
        </w:rPr>
        <w:t xml:space="preserve"> </w:t>
      </w:r>
      <w:r w:rsidRPr="00B53F7A">
        <w:rPr>
          <w:rFonts w:ascii="Times New Roman" w:eastAsia="Times New Roman" w:hAnsi="Times New Roman" w:cs="Times New Roman"/>
          <w:color w:val="000000"/>
          <w:sz w:val="24"/>
          <w:szCs w:val="24"/>
          <w:lang w:eastAsia="ru-RU"/>
        </w:rPr>
        <w:t xml:space="preserve">должен содержать: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информацию о заказчике;</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информацию об исполнителе контракта, включая его наименование и идентификационный номер налогоплательщика;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реестровый номер контракта или номер контракта в случае отсутствия реестрового номера контракта;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сведения о предоставлении сторонам контракта права внесения в контракт существенных изменениях;</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сведения о необходимости дополнительных средств и их источнике (при необходимости).</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Times New Roman" w:eastAsia="Times New Roman" w:hAnsi="Times New Roman" w:cs="Times New Roman"/>
          <w:color w:val="000000"/>
          <w:sz w:val="24"/>
          <w:szCs w:val="24"/>
          <w:lang w:eastAsia="ru-RU"/>
        </w:rPr>
        <w:t xml:space="preserve">В случае принятия Комиссией решения об отказе в изменении существенных условий контракта администрация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00480278">
        <w:rPr>
          <w:rFonts w:ascii="Times New Roman" w:eastAsia="Times New Roman" w:hAnsi="Times New Roman" w:cs="Times New Roman"/>
          <w:sz w:val="24"/>
          <w:szCs w:val="24"/>
          <w:lang w:eastAsia="ru-RU"/>
        </w:rPr>
        <w:t xml:space="preserve"> </w:t>
      </w:r>
      <w:r w:rsidRPr="00B53F7A">
        <w:rPr>
          <w:rFonts w:ascii="Times New Roman" w:eastAsia="Times New Roman" w:hAnsi="Times New Roman" w:cs="Times New Roman"/>
          <w:color w:val="000000"/>
          <w:sz w:val="24"/>
          <w:szCs w:val="24"/>
          <w:lang w:eastAsia="ru-RU"/>
        </w:rPr>
        <w:t>уведомляет поставщика о принятом Комиссией решении в течение 1 рабочего дня со дня получения протокола.</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D615A6">
        <w:rPr>
          <w:rFonts w:ascii="Times New Roman" w:eastAsia="Times New Roman" w:hAnsi="Times New Roman" w:cs="Times New Roman"/>
          <w:color w:val="000000"/>
          <w:sz w:val="24"/>
          <w:szCs w:val="24"/>
          <w:lang w:eastAsia="ru-RU"/>
        </w:rPr>
        <w:t xml:space="preserve">9. Заказчик информирует администрацию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D615A6">
        <w:rPr>
          <w:rFonts w:ascii="Times New Roman" w:eastAsia="Times New Roman" w:hAnsi="Times New Roman" w:cs="Times New Roman"/>
          <w:color w:val="000000"/>
          <w:sz w:val="24"/>
          <w:szCs w:val="24"/>
          <w:lang w:eastAsia="ru-RU"/>
        </w:rPr>
        <w:t xml:space="preserve">, являющуюся для него главным распорядителем бюджетных средств, о заключении дополнительного соглашения либо об отказе от его заключения с указанием причин. Указанное требование не распространяется на случаи, когда заказчиком является администрация муниципального образования </w:t>
      </w:r>
      <w:r w:rsidRPr="001F77AD">
        <w:rPr>
          <w:rFonts w:ascii="Times New Roman" w:eastAsia="Times New Roman" w:hAnsi="Times New Roman" w:cs="Times New Roman"/>
          <w:sz w:val="24"/>
          <w:szCs w:val="24"/>
          <w:lang w:eastAsia="ru-RU"/>
        </w:rPr>
        <w:t xml:space="preserve">сельское поселение </w:t>
      </w:r>
      <w:r w:rsidR="00480278" w:rsidRPr="001F77AD">
        <w:rPr>
          <w:rFonts w:ascii="Times New Roman" w:eastAsia="Times New Roman" w:hAnsi="Times New Roman" w:cs="Times New Roman"/>
          <w:sz w:val="24"/>
          <w:szCs w:val="24"/>
          <w:lang w:eastAsia="ru-RU"/>
        </w:rPr>
        <w:t>«</w:t>
      </w:r>
      <w:proofErr w:type="spellStart"/>
      <w:r w:rsidR="00480278">
        <w:rPr>
          <w:rFonts w:ascii="Times New Roman" w:eastAsia="Times New Roman" w:hAnsi="Times New Roman" w:cs="Times New Roman"/>
          <w:sz w:val="24"/>
          <w:szCs w:val="24"/>
          <w:lang w:eastAsia="ru-RU"/>
        </w:rPr>
        <w:t>Краснопартизанское</w:t>
      </w:r>
      <w:proofErr w:type="spellEnd"/>
      <w:r w:rsidR="00480278" w:rsidRPr="001F77AD">
        <w:rPr>
          <w:rFonts w:ascii="Times New Roman" w:eastAsia="Times New Roman" w:hAnsi="Times New Roman" w:cs="Times New Roman"/>
          <w:sz w:val="24"/>
          <w:szCs w:val="24"/>
          <w:lang w:eastAsia="ru-RU"/>
        </w:rPr>
        <w:t>»</w:t>
      </w:r>
      <w:r w:rsidRPr="00D615A6">
        <w:rPr>
          <w:rFonts w:ascii="Times New Roman" w:eastAsia="Times New Roman" w:hAnsi="Times New Roman" w:cs="Times New Roman"/>
          <w:color w:val="000000"/>
          <w:sz w:val="24"/>
          <w:szCs w:val="24"/>
          <w:lang w:eastAsia="ru-RU"/>
        </w:rPr>
        <w:t>.</w:t>
      </w:r>
      <w:r w:rsidRPr="00B53F7A">
        <w:rPr>
          <w:rFonts w:ascii="Times New Roman" w:eastAsia="Times New Roman" w:hAnsi="Times New Roman" w:cs="Times New Roman"/>
          <w:color w:val="000000"/>
          <w:sz w:val="24"/>
          <w:szCs w:val="24"/>
          <w:lang w:eastAsia="ru-RU"/>
        </w:rPr>
        <w:t xml:space="preserve"> </w:t>
      </w:r>
    </w:p>
    <w:p w:rsidR="001F77AD" w:rsidRPr="00B53F7A" w:rsidRDefault="001F77AD" w:rsidP="001F77AD">
      <w:pPr>
        <w:spacing w:after="0" w:line="240" w:lineRule="auto"/>
        <w:ind w:firstLine="709"/>
        <w:jc w:val="both"/>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B479B3" w:rsidRDefault="00B479B3" w:rsidP="00456024">
      <w:pPr>
        <w:spacing w:after="0" w:line="240" w:lineRule="auto"/>
        <w:rPr>
          <w:rFonts w:ascii="Times New Roman" w:hAnsi="Times New Roman" w:cs="Times New Roman"/>
          <w:b/>
          <w:sz w:val="28"/>
          <w:szCs w:val="28"/>
        </w:rPr>
      </w:pPr>
    </w:p>
    <w:p w:rsidR="001F77AD" w:rsidRDefault="001F77AD" w:rsidP="00456024">
      <w:pPr>
        <w:spacing w:after="0" w:line="240" w:lineRule="auto"/>
        <w:rPr>
          <w:rFonts w:ascii="Times New Roman" w:hAnsi="Times New Roman" w:cs="Times New Roman"/>
          <w:b/>
          <w:sz w:val="28"/>
          <w:szCs w:val="28"/>
        </w:rPr>
      </w:pPr>
    </w:p>
    <w:p w:rsidR="001F77AD" w:rsidRDefault="001F77AD" w:rsidP="00456024">
      <w:pPr>
        <w:spacing w:after="0" w:line="240" w:lineRule="auto"/>
        <w:rPr>
          <w:rFonts w:ascii="Times New Roman" w:hAnsi="Times New Roman" w:cs="Times New Roman"/>
          <w:b/>
          <w:sz w:val="28"/>
          <w:szCs w:val="28"/>
        </w:rPr>
      </w:pPr>
    </w:p>
    <w:p w:rsidR="001F77AD" w:rsidRDefault="001F77AD">
      <w:pPr>
        <w:rPr>
          <w:rFonts w:ascii="Times New Roman" w:hAnsi="Times New Roman" w:cs="Times New Roman"/>
          <w:b/>
          <w:sz w:val="28"/>
          <w:szCs w:val="28"/>
        </w:rPr>
      </w:pPr>
      <w:r>
        <w:rPr>
          <w:rFonts w:ascii="Times New Roman" w:hAnsi="Times New Roman" w:cs="Times New Roman"/>
          <w:b/>
          <w:sz w:val="28"/>
          <w:szCs w:val="28"/>
        </w:rPr>
        <w:br w:type="page"/>
      </w:r>
    </w:p>
    <w:tbl>
      <w:tblPr>
        <w:tblW w:w="0" w:type="auto"/>
        <w:jc w:val="right"/>
        <w:tblCellMar>
          <w:top w:w="15" w:type="dxa"/>
          <w:left w:w="15" w:type="dxa"/>
          <w:bottom w:w="15" w:type="dxa"/>
          <w:right w:w="15" w:type="dxa"/>
        </w:tblCellMar>
        <w:tblLook w:val="04A0"/>
      </w:tblPr>
      <w:tblGrid>
        <w:gridCol w:w="3190"/>
      </w:tblGrid>
      <w:tr w:rsidR="001F77AD" w:rsidRPr="00EA7C88" w:rsidTr="001F77AD">
        <w:trPr>
          <w:jc w:val="right"/>
        </w:trPr>
        <w:tc>
          <w:tcPr>
            <w:tcW w:w="3190" w:type="dxa"/>
            <w:tcMar>
              <w:top w:w="0" w:type="dxa"/>
              <w:left w:w="108" w:type="dxa"/>
              <w:bottom w:w="0" w:type="dxa"/>
              <w:right w:w="108" w:type="dxa"/>
            </w:tcMar>
            <w:hideMark/>
          </w:tcPr>
          <w:p w:rsidR="001F77AD" w:rsidRPr="00EA7C88" w:rsidRDefault="001F77AD" w:rsidP="001F77AD">
            <w:pPr>
              <w:spacing w:after="0" w:line="240" w:lineRule="auto"/>
              <w:jc w:val="right"/>
              <w:rPr>
                <w:rFonts w:ascii="Exo 2" w:eastAsia="Times New Roman" w:hAnsi="Exo 2" w:cs="Times New Roman"/>
                <w:sz w:val="20"/>
                <w:szCs w:val="20"/>
                <w:lang w:eastAsia="ru-RU"/>
              </w:rPr>
            </w:pPr>
            <w:r w:rsidRPr="00EA7C88">
              <w:rPr>
                <w:rFonts w:ascii="Times New Roman" w:eastAsia="Times New Roman" w:hAnsi="Times New Roman" w:cs="Times New Roman"/>
                <w:sz w:val="20"/>
                <w:szCs w:val="20"/>
                <w:lang w:eastAsia="ru-RU"/>
              </w:rPr>
              <w:lastRenderedPageBreak/>
              <w:t xml:space="preserve">          </w:t>
            </w:r>
            <w:r w:rsidR="00883E6D" w:rsidRPr="00EA7C88">
              <w:rPr>
                <w:rFonts w:ascii="Times New Roman" w:eastAsia="Times New Roman" w:hAnsi="Times New Roman" w:cs="Times New Roman"/>
                <w:sz w:val="20"/>
                <w:szCs w:val="20"/>
                <w:lang w:eastAsia="ru-RU"/>
              </w:rPr>
              <w:t xml:space="preserve">Приложение </w:t>
            </w:r>
            <w:r w:rsidRPr="00EA7C88">
              <w:rPr>
                <w:rFonts w:ascii="Times New Roman" w:eastAsia="Times New Roman" w:hAnsi="Times New Roman" w:cs="Times New Roman"/>
                <w:sz w:val="20"/>
                <w:szCs w:val="20"/>
                <w:lang w:eastAsia="ru-RU"/>
              </w:rPr>
              <w:t xml:space="preserve"> 2 </w:t>
            </w:r>
          </w:p>
          <w:p w:rsidR="001F77AD" w:rsidRPr="00EA7C88" w:rsidRDefault="001F77AD" w:rsidP="001F77AD">
            <w:pPr>
              <w:spacing w:after="0" w:line="240" w:lineRule="auto"/>
              <w:jc w:val="right"/>
              <w:rPr>
                <w:rFonts w:ascii="Exo 2" w:eastAsia="Times New Roman" w:hAnsi="Exo 2" w:cs="Times New Roman"/>
                <w:sz w:val="20"/>
                <w:szCs w:val="20"/>
                <w:lang w:eastAsia="ru-RU"/>
              </w:rPr>
            </w:pPr>
            <w:r w:rsidRPr="00EA7C88">
              <w:rPr>
                <w:rFonts w:ascii="Times New Roman" w:eastAsia="Times New Roman" w:hAnsi="Times New Roman" w:cs="Times New Roman"/>
                <w:sz w:val="20"/>
                <w:szCs w:val="20"/>
                <w:lang w:eastAsia="ru-RU"/>
              </w:rPr>
              <w:t xml:space="preserve">к постановлению администрации </w:t>
            </w:r>
            <w:r w:rsidR="007928A2" w:rsidRPr="00EA7C88">
              <w:rPr>
                <w:rFonts w:ascii="Times New Roman" w:eastAsia="Times New Roman" w:hAnsi="Times New Roman" w:cs="Times New Roman"/>
                <w:sz w:val="20"/>
                <w:szCs w:val="20"/>
                <w:lang w:eastAsia="ru-RU"/>
              </w:rPr>
              <w:t>МО СП «</w:t>
            </w:r>
            <w:proofErr w:type="spellStart"/>
            <w:r w:rsidR="007928A2" w:rsidRPr="00EA7C88">
              <w:rPr>
                <w:rFonts w:ascii="Times New Roman" w:eastAsia="Times New Roman" w:hAnsi="Times New Roman" w:cs="Times New Roman"/>
                <w:sz w:val="20"/>
                <w:szCs w:val="20"/>
                <w:lang w:eastAsia="ru-RU"/>
              </w:rPr>
              <w:t>Краснопартизанское</w:t>
            </w:r>
            <w:proofErr w:type="spellEnd"/>
            <w:r w:rsidR="007928A2" w:rsidRPr="00EA7C88">
              <w:rPr>
                <w:rFonts w:ascii="Times New Roman" w:eastAsia="Times New Roman" w:hAnsi="Times New Roman" w:cs="Times New Roman"/>
                <w:sz w:val="20"/>
                <w:szCs w:val="20"/>
                <w:lang w:eastAsia="ru-RU"/>
              </w:rPr>
              <w:t>»</w:t>
            </w:r>
          </w:p>
          <w:p w:rsidR="001F77AD" w:rsidRPr="00EA7C88" w:rsidRDefault="001F77AD" w:rsidP="001F77AD">
            <w:pPr>
              <w:spacing w:after="0" w:line="240" w:lineRule="auto"/>
              <w:jc w:val="right"/>
              <w:rPr>
                <w:rFonts w:ascii="Exo 2" w:eastAsia="Times New Roman" w:hAnsi="Exo 2" w:cs="Times New Roman"/>
                <w:sz w:val="20"/>
                <w:szCs w:val="20"/>
                <w:lang w:eastAsia="ru-RU"/>
              </w:rPr>
            </w:pPr>
            <w:r w:rsidRPr="00EA7C88">
              <w:rPr>
                <w:rFonts w:ascii="Times New Roman" w:eastAsia="Times New Roman" w:hAnsi="Times New Roman" w:cs="Times New Roman"/>
                <w:sz w:val="20"/>
                <w:szCs w:val="20"/>
                <w:lang w:eastAsia="ru-RU"/>
              </w:rPr>
              <w:t>от</w:t>
            </w:r>
            <w:r w:rsidR="00883E6D" w:rsidRPr="00EA7C88">
              <w:rPr>
                <w:rFonts w:ascii="Times New Roman" w:eastAsia="Times New Roman" w:hAnsi="Times New Roman" w:cs="Times New Roman"/>
                <w:sz w:val="20"/>
                <w:szCs w:val="20"/>
                <w:lang w:eastAsia="ru-RU"/>
              </w:rPr>
              <w:t xml:space="preserve"> 29</w:t>
            </w:r>
            <w:r w:rsidRPr="00EA7C88">
              <w:rPr>
                <w:rFonts w:ascii="Times New Roman" w:eastAsia="Times New Roman" w:hAnsi="Times New Roman" w:cs="Times New Roman"/>
                <w:sz w:val="20"/>
                <w:szCs w:val="20"/>
                <w:lang w:eastAsia="ru-RU"/>
              </w:rPr>
              <w:t>.11.2022г.   №</w:t>
            </w:r>
            <w:r w:rsidR="00EA7C88" w:rsidRPr="00EA7C88">
              <w:rPr>
                <w:rFonts w:ascii="Times New Roman" w:eastAsia="Times New Roman" w:hAnsi="Times New Roman" w:cs="Times New Roman"/>
                <w:sz w:val="20"/>
                <w:szCs w:val="20"/>
                <w:lang w:eastAsia="ru-RU"/>
              </w:rPr>
              <w:t>21</w:t>
            </w:r>
          </w:p>
        </w:tc>
      </w:tr>
    </w:tbl>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Times New Roman" w:eastAsia="Times New Roman" w:hAnsi="Times New Roman" w:cs="Times New Roman"/>
          <w:b/>
          <w:bCs/>
          <w:sz w:val="24"/>
          <w:szCs w:val="24"/>
          <w:lang w:eastAsia="ru-RU"/>
        </w:rPr>
        <w:t>СОСТАВ</w:t>
      </w:r>
      <w:r w:rsidRPr="00B53F7A">
        <w:rPr>
          <w:rFonts w:ascii="Times New Roman" w:eastAsia="Times New Roman" w:hAnsi="Times New Roman" w:cs="Times New Roman"/>
          <w:b/>
          <w:bCs/>
          <w:sz w:val="24"/>
          <w:szCs w:val="24"/>
          <w:lang w:eastAsia="ru-RU"/>
        </w:rPr>
        <w:br/>
        <w:t>комиссии по рассмотрению обращений по изменению</w:t>
      </w:r>
      <w:r w:rsidRPr="00B53F7A">
        <w:rPr>
          <w:rFonts w:ascii="Times New Roman" w:eastAsia="Times New Roman" w:hAnsi="Times New Roman" w:cs="Times New Roman"/>
          <w:b/>
          <w:bCs/>
          <w:sz w:val="24"/>
          <w:szCs w:val="24"/>
          <w:lang w:eastAsia="ru-RU"/>
        </w:rPr>
        <w:br/>
        <w:t>существенных условий контрактов</w:t>
      </w:r>
    </w:p>
    <w:p w:rsidR="001F77AD" w:rsidRPr="00B53F7A" w:rsidRDefault="001F77AD" w:rsidP="001F77AD">
      <w:pPr>
        <w:spacing w:after="0" w:line="270" w:lineRule="atLeast"/>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1F77AD" w:rsidRPr="00B53F7A" w:rsidRDefault="007928A2" w:rsidP="001F77AD">
      <w:pPr>
        <w:spacing w:after="0" w:line="270" w:lineRule="atLeast"/>
        <w:jc w:val="both"/>
        <w:rPr>
          <w:rFonts w:ascii="Exo 2" w:eastAsia="Times New Roman" w:hAnsi="Exo 2" w:cs="Times New Roman"/>
          <w:sz w:val="20"/>
          <w:szCs w:val="20"/>
          <w:lang w:eastAsia="ru-RU"/>
        </w:rPr>
      </w:pPr>
      <w:proofErr w:type="spellStart"/>
      <w:r>
        <w:rPr>
          <w:rFonts w:ascii="Times New Roman" w:eastAsia="Times New Roman" w:hAnsi="Times New Roman" w:cs="Times New Roman"/>
          <w:color w:val="000000"/>
          <w:sz w:val="24"/>
          <w:szCs w:val="24"/>
          <w:lang w:eastAsia="ru-RU"/>
        </w:rPr>
        <w:t>Дондоков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Цырен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Дашицыренович</w:t>
      </w:r>
      <w:proofErr w:type="spellEnd"/>
      <w:r w:rsidR="001F77AD" w:rsidRPr="00B53F7A">
        <w:rPr>
          <w:rFonts w:ascii="Times New Roman" w:eastAsia="Times New Roman" w:hAnsi="Times New Roman" w:cs="Times New Roman"/>
          <w:color w:val="000000"/>
          <w:sz w:val="24"/>
          <w:szCs w:val="24"/>
          <w:lang w:eastAsia="ru-RU"/>
        </w:rPr>
        <w:t xml:space="preserve">, глава администрации муниципального образования </w:t>
      </w:r>
      <w:r w:rsidR="00FA0762">
        <w:rPr>
          <w:rFonts w:ascii="Times New Roman" w:eastAsia="Times New Roman" w:hAnsi="Times New Roman" w:cs="Times New Roman"/>
          <w:color w:val="000000"/>
          <w:sz w:val="24"/>
          <w:szCs w:val="24"/>
          <w:lang w:eastAsia="ru-RU"/>
        </w:rPr>
        <w:t xml:space="preserve">сельское поселение </w:t>
      </w:r>
      <w:r w:rsidRPr="001F77A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Краснопартизанское</w:t>
      </w:r>
      <w:proofErr w:type="spellEnd"/>
      <w:r w:rsidRPr="001F77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F77AD" w:rsidRPr="00B53F7A">
        <w:rPr>
          <w:rFonts w:ascii="Times New Roman" w:eastAsia="Times New Roman" w:hAnsi="Times New Roman" w:cs="Times New Roman"/>
          <w:color w:val="000000"/>
          <w:sz w:val="24"/>
          <w:szCs w:val="24"/>
          <w:lang w:eastAsia="ru-RU"/>
        </w:rPr>
        <w:t xml:space="preserve">председатель комиссии; </w:t>
      </w:r>
    </w:p>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1F77AD" w:rsidRDefault="001F77AD" w:rsidP="001F77AD">
      <w:pPr>
        <w:spacing w:after="0" w:line="270" w:lineRule="atLeast"/>
        <w:jc w:val="center"/>
        <w:rPr>
          <w:rFonts w:ascii="Times New Roman" w:eastAsia="Times New Roman" w:hAnsi="Times New Roman" w:cs="Times New Roman"/>
          <w:b/>
          <w:bCs/>
          <w:color w:val="000000"/>
          <w:sz w:val="24"/>
          <w:szCs w:val="24"/>
          <w:lang w:eastAsia="ru-RU"/>
        </w:rPr>
      </w:pPr>
      <w:r w:rsidRPr="00B53F7A">
        <w:rPr>
          <w:rFonts w:ascii="Times New Roman" w:eastAsia="Times New Roman" w:hAnsi="Times New Roman" w:cs="Times New Roman"/>
          <w:b/>
          <w:bCs/>
          <w:color w:val="000000"/>
          <w:sz w:val="24"/>
          <w:szCs w:val="24"/>
          <w:lang w:eastAsia="ru-RU"/>
        </w:rPr>
        <w:t>Члены комиссии:</w:t>
      </w:r>
    </w:p>
    <w:p w:rsidR="00EA7C88" w:rsidRDefault="00EA7C88" w:rsidP="00EA7C88">
      <w:pPr>
        <w:spacing w:after="0" w:line="270" w:lineRule="atLeast"/>
        <w:rPr>
          <w:rFonts w:ascii="Exo 2" w:eastAsia="Times New Roman" w:hAnsi="Exo 2" w:cs="Times New Roman"/>
          <w:sz w:val="20"/>
          <w:szCs w:val="20"/>
          <w:lang w:eastAsia="ru-RU"/>
        </w:rPr>
      </w:pPr>
      <w:r>
        <w:rPr>
          <w:rFonts w:ascii="Exo 2" w:eastAsia="Times New Roman" w:hAnsi="Exo 2" w:cs="Times New Roman"/>
          <w:sz w:val="20"/>
          <w:szCs w:val="20"/>
          <w:lang w:eastAsia="ru-RU"/>
        </w:rPr>
        <w:t xml:space="preserve">Колесникова Ольга Алексеевна, специалист администрации </w:t>
      </w:r>
    </w:p>
    <w:p w:rsidR="00EA7C88" w:rsidRDefault="00EA7C88" w:rsidP="00EA7C88">
      <w:pPr>
        <w:spacing w:after="0" w:line="270" w:lineRule="atLeast"/>
        <w:rPr>
          <w:rFonts w:ascii="Exo 2" w:eastAsia="Times New Roman" w:hAnsi="Exo 2" w:cs="Times New Roman"/>
          <w:sz w:val="20"/>
          <w:szCs w:val="20"/>
          <w:lang w:eastAsia="ru-RU"/>
        </w:rPr>
      </w:pPr>
      <w:r>
        <w:rPr>
          <w:rFonts w:ascii="Exo 2" w:eastAsia="Times New Roman" w:hAnsi="Exo 2" w:cs="Times New Roman"/>
          <w:sz w:val="20"/>
          <w:szCs w:val="20"/>
          <w:lang w:eastAsia="ru-RU"/>
        </w:rPr>
        <w:t>Ткачёва Елена Александровна, специалист  администрации</w:t>
      </w:r>
    </w:p>
    <w:p w:rsidR="00EA7C88" w:rsidRPr="00B53F7A" w:rsidRDefault="00EA7C88" w:rsidP="00EA7C88">
      <w:pPr>
        <w:spacing w:after="0" w:line="270" w:lineRule="atLeast"/>
        <w:rPr>
          <w:rFonts w:ascii="Exo 2" w:eastAsia="Times New Roman" w:hAnsi="Exo 2" w:cs="Times New Roman"/>
          <w:sz w:val="20"/>
          <w:szCs w:val="20"/>
          <w:lang w:eastAsia="ru-RU"/>
        </w:rPr>
      </w:pPr>
      <w:r>
        <w:rPr>
          <w:rFonts w:ascii="Exo 2" w:eastAsia="Times New Roman" w:hAnsi="Exo 2" w:cs="Times New Roman"/>
          <w:sz w:val="20"/>
          <w:szCs w:val="20"/>
          <w:lang w:eastAsia="ru-RU"/>
        </w:rPr>
        <w:t xml:space="preserve">Неверова Татьяна Георгиевна, Бухгалтер администрации </w:t>
      </w:r>
    </w:p>
    <w:p w:rsidR="001F77AD" w:rsidRPr="00B53F7A" w:rsidRDefault="001F77AD" w:rsidP="001F77AD">
      <w:pPr>
        <w:spacing w:after="0" w:line="270" w:lineRule="atLeast"/>
        <w:jc w:val="center"/>
        <w:rPr>
          <w:rFonts w:ascii="Exo 2" w:eastAsia="Times New Roman" w:hAnsi="Exo 2" w:cs="Times New Roman"/>
          <w:sz w:val="20"/>
          <w:szCs w:val="20"/>
          <w:lang w:eastAsia="ru-RU"/>
        </w:rPr>
      </w:pPr>
      <w:r w:rsidRPr="00B53F7A">
        <w:rPr>
          <w:rFonts w:ascii="Exo 2" w:eastAsia="Times New Roman" w:hAnsi="Exo 2" w:cs="Times New Roman"/>
          <w:sz w:val="20"/>
          <w:szCs w:val="20"/>
          <w:lang w:eastAsia="ru-RU"/>
        </w:rPr>
        <w:t> </w:t>
      </w:r>
    </w:p>
    <w:p w:rsidR="001F77AD" w:rsidRPr="00456024" w:rsidRDefault="001F77AD" w:rsidP="00456024">
      <w:pPr>
        <w:spacing w:after="0" w:line="240" w:lineRule="auto"/>
        <w:rPr>
          <w:rFonts w:ascii="Times New Roman" w:hAnsi="Times New Roman" w:cs="Times New Roman"/>
          <w:b/>
          <w:sz w:val="28"/>
          <w:szCs w:val="28"/>
        </w:rPr>
      </w:pPr>
    </w:p>
    <w:sectPr w:rsidR="001F77AD" w:rsidRPr="00456024" w:rsidSect="00EA7C8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Exo 2">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A2515"/>
    <w:multiLevelType w:val="multilevel"/>
    <w:tmpl w:val="8F760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493200"/>
    <w:multiLevelType w:val="multilevel"/>
    <w:tmpl w:val="D52EE4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6024"/>
    <w:rsid w:val="0004697A"/>
    <w:rsid w:val="000547F6"/>
    <w:rsid w:val="00090C63"/>
    <w:rsid w:val="000E39A5"/>
    <w:rsid w:val="001028B9"/>
    <w:rsid w:val="0012161D"/>
    <w:rsid w:val="00123282"/>
    <w:rsid w:val="0017601F"/>
    <w:rsid w:val="001F77AD"/>
    <w:rsid w:val="002577B4"/>
    <w:rsid w:val="00307C8D"/>
    <w:rsid w:val="0034518C"/>
    <w:rsid w:val="00434CD2"/>
    <w:rsid w:val="00456024"/>
    <w:rsid w:val="00480278"/>
    <w:rsid w:val="0052324C"/>
    <w:rsid w:val="005C4221"/>
    <w:rsid w:val="005E1F70"/>
    <w:rsid w:val="00645A80"/>
    <w:rsid w:val="00673852"/>
    <w:rsid w:val="006A14E8"/>
    <w:rsid w:val="00741C92"/>
    <w:rsid w:val="00747D27"/>
    <w:rsid w:val="007806BD"/>
    <w:rsid w:val="00783E19"/>
    <w:rsid w:val="007928A2"/>
    <w:rsid w:val="007C43FD"/>
    <w:rsid w:val="007C4A6E"/>
    <w:rsid w:val="00883E6D"/>
    <w:rsid w:val="00914E9D"/>
    <w:rsid w:val="009A6DA6"/>
    <w:rsid w:val="00A572ED"/>
    <w:rsid w:val="00AE4806"/>
    <w:rsid w:val="00AF2021"/>
    <w:rsid w:val="00B479B3"/>
    <w:rsid w:val="00BA70BE"/>
    <w:rsid w:val="00BB3869"/>
    <w:rsid w:val="00C94681"/>
    <w:rsid w:val="00D83C77"/>
    <w:rsid w:val="00DD3BAA"/>
    <w:rsid w:val="00DE29CD"/>
    <w:rsid w:val="00E26047"/>
    <w:rsid w:val="00EA7C88"/>
    <w:rsid w:val="00EC36F0"/>
    <w:rsid w:val="00EE3CE9"/>
    <w:rsid w:val="00F57C8A"/>
    <w:rsid w:val="00FA0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24"/>
    <w:rPr>
      <w:rFonts w:eastAsiaTheme="minorHAnsi"/>
      <w:lang w:eastAsia="en-US"/>
    </w:rPr>
  </w:style>
  <w:style w:type="paragraph" w:styleId="1">
    <w:name w:val="heading 1"/>
    <w:basedOn w:val="a"/>
    <w:next w:val="a"/>
    <w:link w:val="10"/>
    <w:qFormat/>
    <w:rsid w:val="00EA7C88"/>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6024"/>
    <w:pPr>
      <w:spacing w:after="0" w:line="240" w:lineRule="auto"/>
    </w:pPr>
    <w:rPr>
      <w:rFonts w:eastAsiaTheme="minorHAnsi"/>
      <w:lang w:eastAsia="en-US"/>
    </w:rPr>
  </w:style>
  <w:style w:type="paragraph" w:styleId="a4">
    <w:name w:val="Normal (Web)"/>
    <w:basedOn w:val="a"/>
    <w:uiPriority w:val="99"/>
    <w:unhideWhenUsed/>
    <w:rsid w:val="00456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A7C88"/>
    <w:rPr>
      <w:rFonts w:ascii="Arial" w:eastAsia="Times New Roman" w:hAnsi="Arial"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dc:creator>
  <cp:lastModifiedBy>Пользователь</cp:lastModifiedBy>
  <cp:revision>4</cp:revision>
  <cp:lastPrinted>2022-11-24T03:26:00Z</cp:lastPrinted>
  <dcterms:created xsi:type="dcterms:W3CDTF">2022-11-29T02:16:00Z</dcterms:created>
  <dcterms:modified xsi:type="dcterms:W3CDTF">2022-11-29T02:25:00Z</dcterms:modified>
</cp:coreProperties>
</file>