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3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8"/>
        <w:gridCol w:w="1684"/>
        <w:gridCol w:w="4151"/>
      </w:tblGrid>
      <w:tr w:rsidR="00BD47E3" w:rsidRPr="00BD47E3" w:rsidTr="00494BE4">
        <w:trPr>
          <w:trHeight w:val="1664"/>
        </w:trPr>
        <w:tc>
          <w:tcPr>
            <w:tcW w:w="3658" w:type="dxa"/>
            <w:tcBorders>
              <w:top w:val="nil"/>
              <w:left w:val="nil"/>
              <w:bottom w:val="thickThinSmallGap" w:sz="24" w:space="0" w:color="auto"/>
              <w:right w:val="nil"/>
            </w:tcBorders>
          </w:tcPr>
          <w:p w:rsidR="00BD47E3" w:rsidRPr="00BD47E3" w:rsidRDefault="00BD47E3" w:rsidP="00BD47E3">
            <w:pPr>
              <w:jc w:val="center"/>
              <w:rPr>
                <w:b/>
                <w:sz w:val="20"/>
                <w:szCs w:val="20"/>
              </w:rPr>
            </w:pPr>
            <w:r w:rsidRPr="00BD47E3">
              <w:rPr>
                <w:b/>
                <w:sz w:val="20"/>
                <w:szCs w:val="20"/>
              </w:rPr>
              <w:t>Российская Федерация</w:t>
            </w:r>
          </w:p>
          <w:p w:rsidR="00BD47E3" w:rsidRPr="00BD47E3" w:rsidRDefault="00BD47E3" w:rsidP="00BD47E3">
            <w:pPr>
              <w:jc w:val="center"/>
              <w:rPr>
                <w:b/>
                <w:sz w:val="20"/>
                <w:szCs w:val="20"/>
              </w:rPr>
            </w:pPr>
            <w:r w:rsidRPr="00BD47E3">
              <w:rPr>
                <w:b/>
                <w:sz w:val="20"/>
                <w:szCs w:val="20"/>
              </w:rPr>
              <w:t>Республика Бурятия</w:t>
            </w:r>
          </w:p>
          <w:p w:rsidR="00BD47E3" w:rsidRPr="00BD47E3" w:rsidRDefault="00BD47E3" w:rsidP="00BD47E3">
            <w:pPr>
              <w:jc w:val="center"/>
              <w:rPr>
                <w:b/>
                <w:sz w:val="20"/>
                <w:szCs w:val="20"/>
              </w:rPr>
            </w:pPr>
            <w:r w:rsidRPr="00BD47E3">
              <w:rPr>
                <w:b/>
                <w:sz w:val="20"/>
                <w:szCs w:val="20"/>
              </w:rPr>
              <w:t>Администрация</w:t>
            </w:r>
          </w:p>
          <w:p w:rsidR="00BD47E3" w:rsidRPr="00BD47E3" w:rsidRDefault="00BD47E3" w:rsidP="00BD47E3">
            <w:pPr>
              <w:jc w:val="center"/>
              <w:rPr>
                <w:b/>
                <w:sz w:val="20"/>
                <w:szCs w:val="20"/>
              </w:rPr>
            </w:pPr>
            <w:r w:rsidRPr="00BD47E3">
              <w:rPr>
                <w:b/>
                <w:sz w:val="20"/>
                <w:szCs w:val="20"/>
              </w:rPr>
              <w:t>муниципального образования</w:t>
            </w:r>
          </w:p>
          <w:p w:rsidR="00BD47E3" w:rsidRPr="00BD47E3" w:rsidRDefault="00BD47E3" w:rsidP="00BD47E3">
            <w:pPr>
              <w:jc w:val="center"/>
              <w:rPr>
                <w:b/>
                <w:sz w:val="20"/>
                <w:szCs w:val="20"/>
              </w:rPr>
            </w:pPr>
            <w:r w:rsidRPr="00BD47E3">
              <w:rPr>
                <w:b/>
                <w:sz w:val="20"/>
                <w:szCs w:val="20"/>
              </w:rPr>
              <w:t xml:space="preserve">сельское поселение </w:t>
            </w:r>
          </w:p>
          <w:p w:rsidR="00BD47E3" w:rsidRPr="00BD47E3" w:rsidRDefault="00BD47E3" w:rsidP="00BD47E3">
            <w:pPr>
              <w:jc w:val="center"/>
              <w:rPr>
                <w:b/>
                <w:sz w:val="20"/>
                <w:szCs w:val="20"/>
              </w:rPr>
            </w:pPr>
            <w:r w:rsidRPr="00BD47E3">
              <w:rPr>
                <w:b/>
                <w:sz w:val="20"/>
                <w:szCs w:val="20"/>
              </w:rPr>
              <w:t>«Краснопартизанское»</w:t>
            </w:r>
          </w:p>
          <w:p w:rsidR="00BD47E3" w:rsidRPr="00BD47E3" w:rsidRDefault="00BD47E3" w:rsidP="00BD47E3">
            <w:pPr>
              <w:jc w:val="center"/>
              <w:rPr>
                <w:sz w:val="20"/>
                <w:szCs w:val="20"/>
              </w:rPr>
            </w:pPr>
          </w:p>
          <w:p w:rsidR="00BD47E3" w:rsidRPr="00BD47E3" w:rsidRDefault="00BD47E3" w:rsidP="00BD47E3">
            <w:pPr>
              <w:jc w:val="center"/>
              <w:rPr>
                <w:sz w:val="20"/>
                <w:szCs w:val="20"/>
              </w:rPr>
            </w:pPr>
            <w:r w:rsidRPr="00BD47E3">
              <w:rPr>
                <w:sz w:val="20"/>
                <w:szCs w:val="20"/>
              </w:rPr>
              <w:t>671401, Республика Бурятия,</w:t>
            </w:r>
          </w:p>
          <w:p w:rsidR="00BD47E3" w:rsidRPr="00BD47E3" w:rsidRDefault="00BD47E3" w:rsidP="00BD47E3">
            <w:pPr>
              <w:jc w:val="center"/>
              <w:rPr>
                <w:sz w:val="20"/>
                <w:szCs w:val="20"/>
              </w:rPr>
            </w:pPr>
            <w:r w:rsidRPr="00BD47E3">
              <w:rPr>
                <w:sz w:val="20"/>
                <w:szCs w:val="20"/>
              </w:rPr>
              <w:t xml:space="preserve">село </w:t>
            </w:r>
            <w:proofErr w:type="spellStart"/>
            <w:r w:rsidRPr="00BD47E3">
              <w:rPr>
                <w:sz w:val="20"/>
                <w:szCs w:val="20"/>
              </w:rPr>
              <w:t>Ониноборск</w:t>
            </w:r>
            <w:proofErr w:type="spellEnd"/>
            <w:r w:rsidRPr="00BD47E3">
              <w:rPr>
                <w:sz w:val="20"/>
                <w:szCs w:val="20"/>
              </w:rPr>
              <w:t>, улица Школьная , 6</w:t>
            </w:r>
          </w:p>
          <w:p w:rsidR="00BD47E3" w:rsidRPr="00BD47E3" w:rsidRDefault="00BD47E3" w:rsidP="00BD47E3">
            <w:pPr>
              <w:jc w:val="center"/>
              <w:rPr>
                <w:i/>
                <w:iCs/>
                <w:sz w:val="20"/>
                <w:szCs w:val="20"/>
              </w:rPr>
            </w:pPr>
            <w:r w:rsidRPr="00BD47E3">
              <w:rPr>
                <w:sz w:val="20"/>
                <w:szCs w:val="20"/>
              </w:rPr>
              <w:t>тел. 8(30148) 24-1-35, тел/факс 24-1-35</w:t>
            </w:r>
            <w:r w:rsidRPr="00BD47E3">
              <w:rPr>
                <w:i/>
                <w:iCs/>
                <w:sz w:val="20"/>
                <w:szCs w:val="20"/>
              </w:rPr>
              <w:t xml:space="preserve">                                                                                                                </w:t>
            </w:r>
            <w:r w:rsidRPr="00BD47E3">
              <w:rPr>
                <w:i/>
                <w:iCs/>
                <w:sz w:val="20"/>
                <w:szCs w:val="20"/>
                <w:lang w:val="en-US"/>
              </w:rPr>
              <w:t>E</w:t>
            </w:r>
            <w:r w:rsidRPr="00BD47E3">
              <w:rPr>
                <w:i/>
                <w:iCs/>
                <w:sz w:val="20"/>
                <w:szCs w:val="20"/>
              </w:rPr>
              <w:t>-</w:t>
            </w:r>
            <w:r w:rsidRPr="00BD47E3">
              <w:rPr>
                <w:i/>
                <w:iCs/>
                <w:sz w:val="20"/>
                <w:szCs w:val="20"/>
                <w:lang w:val="en-US"/>
              </w:rPr>
              <w:t>mail</w:t>
            </w:r>
            <w:r w:rsidRPr="00BD47E3">
              <w:rPr>
                <w:i/>
                <w:iCs/>
                <w:sz w:val="20"/>
                <w:szCs w:val="20"/>
              </w:rPr>
              <w:t xml:space="preserve">: </w:t>
            </w:r>
            <w:proofErr w:type="spellStart"/>
            <w:r w:rsidRPr="00BD47E3">
              <w:rPr>
                <w:i/>
                <w:iCs/>
                <w:sz w:val="20"/>
                <w:szCs w:val="20"/>
                <w:lang w:val="en-US"/>
              </w:rPr>
              <w:t>admkp</w:t>
            </w:r>
            <w:proofErr w:type="spellEnd"/>
            <w:r w:rsidRPr="00BD47E3">
              <w:rPr>
                <w:i/>
                <w:iCs/>
                <w:sz w:val="20"/>
                <w:szCs w:val="20"/>
              </w:rPr>
              <w:t>@</w:t>
            </w:r>
            <w:r w:rsidRPr="00BD47E3">
              <w:rPr>
                <w:i/>
                <w:iCs/>
                <w:sz w:val="20"/>
                <w:szCs w:val="20"/>
                <w:lang w:val="en-US"/>
              </w:rPr>
              <w:t>mail</w:t>
            </w:r>
            <w:r w:rsidRPr="00BD47E3">
              <w:rPr>
                <w:i/>
                <w:iCs/>
                <w:sz w:val="20"/>
                <w:szCs w:val="20"/>
              </w:rPr>
              <w:t>.</w:t>
            </w:r>
            <w:proofErr w:type="spellStart"/>
            <w:r w:rsidRPr="00BD47E3">
              <w:rPr>
                <w:i/>
                <w:iCs/>
                <w:sz w:val="20"/>
                <w:szCs w:val="20"/>
                <w:lang w:val="en-US"/>
              </w:rPr>
              <w:t>ru</w:t>
            </w:r>
            <w:proofErr w:type="spellEnd"/>
          </w:p>
          <w:p w:rsidR="00BD47E3" w:rsidRPr="00BD47E3" w:rsidRDefault="00BD47E3" w:rsidP="00BD47E3">
            <w:pPr>
              <w:jc w:val="center"/>
              <w:rPr>
                <w:b/>
                <w:sz w:val="20"/>
                <w:szCs w:val="20"/>
              </w:rPr>
            </w:pPr>
          </w:p>
          <w:p w:rsidR="00BD47E3" w:rsidRPr="00BD47E3" w:rsidRDefault="00BD47E3" w:rsidP="00BD47E3">
            <w:pPr>
              <w:rPr>
                <w:sz w:val="20"/>
                <w:szCs w:val="20"/>
              </w:rPr>
            </w:pPr>
          </w:p>
        </w:tc>
        <w:tc>
          <w:tcPr>
            <w:tcW w:w="1684" w:type="dxa"/>
            <w:tcBorders>
              <w:top w:val="nil"/>
              <w:left w:val="nil"/>
              <w:bottom w:val="thickThinSmallGap" w:sz="24" w:space="0" w:color="auto"/>
              <w:right w:val="nil"/>
            </w:tcBorders>
          </w:tcPr>
          <w:p w:rsidR="00BD47E3" w:rsidRPr="00BD47E3" w:rsidRDefault="00BD47E3" w:rsidP="00BD47E3">
            <w:pPr>
              <w:rPr>
                <w:color w:val="FFFFFF"/>
                <w:sz w:val="20"/>
                <w:szCs w:val="20"/>
              </w:rPr>
            </w:pPr>
            <w:r>
              <w:rPr>
                <w:noProof/>
                <w:color w:val="FFFFFF"/>
                <w:sz w:val="20"/>
                <w:szCs w:val="20"/>
              </w:rPr>
              <w:drawing>
                <wp:anchor distT="0" distB="0" distL="114300" distR="114300" simplePos="0" relativeHeight="251660288" behindDoc="0" locked="0" layoutInCell="1" allowOverlap="1">
                  <wp:simplePos x="0" y="0"/>
                  <wp:positionH relativeFrom="column">
                    <wp:posOffset>90170</wp:posOffset>
                  </wp:positionH>
                  <wp:positionV relativeFrom="paragraph">
                    <wp:posOffset>-796290</wp:posOffset>
                  </wp:positionV>
                  <wp:extent cx="807720" cy="818515"/>
                  <wp:effectExtent l="19050" t="0" r="0" b="0"/>
                  <wp:wrapTopAndBottom/>
                  <wp:docPr id="3" name="Рисунок 3" descr="Хори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риГерб"/>
                          <pic:cNvPicPr>
                            <a:picLocks noChangeAspect="1" noChangeArrowheads="1"/>
                          </pic:cNvPicPr>
                        </pic:nvPicPr>
                        <pic:blipFill>
                          <a:blip r:embed="rId8" cstate="print">
                            <a:lum contrast="36000"/>
                          </a:blip>
                          <a:srcRect/>
                          <a:stretch>
                            <a:fillRect/>
                          </a:stretch>
                        </pic:blipFill>
                        <pic:spPr bwMode="auto">
                          <a:xfrm>
                            <a:off x="0" y="0"/>
                            <a:ext cx="807720" cy="818515"/>
                          </a:xfrm>
                          <a:prstGeom prst="rect">
                            <a:avLst/>
                          </a:prstGeom>
                          <a:noFill/>
                          <a:ln w="9525">
                            <a:noFill/>
                            <a:miter lim="800000"/>
                            <a:headEnd/>
                            <a:tailEnd/>
                          </a:ln>
                        </pic:spPr>
                      </pic:pic>
                    </a:graphicData>
                  </a:graphic>
                </wp:anchor>
              </w:drawing>
            </w:r>
            <w:r w:rsidRPr="00BD47E3">
              <w:rPr>
                <w:color w:val="FFFFFF"/>
                <w:sz w:val="20"/>
                <w:szCs w:val="20"/>
              </w:rPr>
              <w:t xml:space="preserve">       </w:t>
            </w:r>
          </w:p>
          <w:p w:rsidR="00BD47E3" w:rsidRPr="00BD47E3" w:rsidRDefault="00BD47E3" w:rsidP="00BD47E3">
            <w:pPr>
              <w:jc w:val="center"/>
              <w:rPr>
                <w:b/>
                <w:sz w:val="20"/>
                <w:szCs w:val="20"/>
              </w:rPr>
            </w:pPr>
          </w:p>
          <w:p w:rsidR="00BD47E3" w:rsidRPr="00BD47E3" w:rsidRDefault="00BD47E3" w:rsidP="00BD47E3">
            <w:pPr>
              <w:jc w:val="center"/>
              <w:rPr>
                <w:b/>
                <w:sz w:val="20"/>
                <w:szCs w:val="20"/>
              </w:rPr>
            </w:pPr>
          </w:p>
          <w:p w:rsidR="00BD47E3" w:rsidRPr="00BD47E3" w:rsidRDefault="00BD47E3" w:rsidP="00BD47E3">
            <w:pPr>
              <w:jc w:val="center"/>
              <w:rPr>
                <w:sz w:val="20"/>
                <w:szCs w:val="20"/>
              </w:rPr>
            </w:pPr>
          </w:p>
        </w:tc>
        <w:tc>
          <w:tcPr>
            <w:tcW w:w="4151" w:type="dxa"/>
            <w:tcBorders>
              <w:top w:val="nil"/>
              <w:left w:val="nil"/>
              <w:bottom w:val="thickThinSmallGap" w:sz="24" w:space="0" w:color="auto"/>
              <w:right w:val="nil"/>
            </w:tcBorders>
          </w:tcPr>
          <w:p w:rsidR="00BD47E3" w:rsidRPr="00BD47E3" w:rsidRDefault="00BD47E3" w:rsidP="00BD47E3">
            <w:pPr>
              <w:jc w:val="center"/>
              <w:rPr>
                <w:b/>
                <w:bCs/>
                <w:sz w:val="20"/>
                <w:szCs w:val="20"/>
              </w:rPr>
            </w:pPr>
            <w:proofErr w:type="spellStart"/>
            <w:r w:rsidRPr="00BD47E3">
              <w:rPr>
                <w:b/>
                <w:bCs/>
                <w:sz w:val="20"/>
                <w:szCs w:val="20"/>
              </w:rPr>
              <w:t>Россин</w:t>
            </w:r>
            <w:proofErr w:type="spellEnd"/>
            <w:r w:rsidRPr="00BD47E3">
              <w:rPr>
                <w:b/>
                <w:bCs/>
                <w:sz w:val="20"/>
                <w:szCs w:val="20"/>
              </w:rPr>
              <w:t xml:space="preserve"> </w:t>
            </w:r>
            <w:proofErr w:type="spellStart"/>
            <w:r w:rsidRPr="00BD47E3">
              <w:rPr>
                <w:b/>
                <w:bCs/>
                <w:sz w:val="20"/>
                <w:szCs w:val="20"/>
              </w:rPr>
              <w:t>Федераци</w:t>
            </w:r>
            <w:proofErr w:type="spellEnd"/>
          </w:p>
          <w:p w:rsidR="00BD47E3" w:rsidRPr="00BD47E3" w:rsidRDefault="00BD47E3" w:rsidP="00BD47E3">
            <w:pPr>
              <w:jc w:val="center"/>
              <w:rPr>
                <w:b/>
                <w:bCs/>
                <w:sz w:val="20"/>
                <w:szCs w:val="20"/>
              </w:rPr>
            </w:pPr>
            <w:proofErr w:type="spellStart"/>
            <w:r w:rsidRPr="00BD47E3">
              <w:rPr>
                <w:b/>
                <w:bCs/>
                <w:sz w:val="20"/>
                <w:szCs w:val="20"/>
              </w:rPr>
              <w:t>Буряад</w:t>
            </w:r>
            <w:proofErr w:type="spellEnd"/>
            <w:r w:rsidRPr="00BD47E3">
              <w:rPr>
                <w:b/>
                <w:bCs/>
                <w:sz w:val="20"/>
                <w:szCs w:val="20"/>
              </w:rPr>
              <w:t xml:space="preserve"> Республика</w:t>
            </w:r>
          </w:p>
          <w:p w:rsidR="00BD47E3" w:rsidRPr="00BD47E3" w:rsidRDefault="00BD47E3" w:rsidP="00BD47E3">
            <w:pPr>
              <w:keepNext/>
              <w:jc w:val="center"/>
              <w:outlineLvl w:val="0"/>
              <w:rPr>
                <w:b/>
                <w:bCs/>
                <w:sz w:val="20"/>
                <w:szCs w:val="20"/>
              </w:rPr>
            </w:pPr>
            <w:r w:rsidRPr="00BD47E3">
              <w:rPr>
                <w:b/>
                <w:bCs/>
                <w:sz w:val="20"/>
                <w:szCs w:val="20"/>
              </w:rPr>
              <w:t xml:space="preserve"> «Краснопартизанское </w:t>
            </w:r>
            <w:proofErr w:type="spellStart"/>
            <w:r w:rsidRPr="00BD47E3">
              <w:rPr>
                <w:b/>
                <w:bCs/>
                <w:sz w:val="20"/>
                <w:szCs w:val="20"/>
              </w:rPr>
              <w:t>худоогэй</w:t>
            </w:r>
            <w:proofErr w:type="spellEnd"/>
            <w:r w:rsidRPr="00BD47E3">
              <w:rPr>
                <w:b/>
                <w:bCs/>
                <w:sz w:val="20"/>
                <w:szCs w:val="20"/>
              </w:rPr>
              <w:t xml:space="preserve"> </w:t>
            </w:r>
            <w:proofErr w:type="spellStart"/>
            <w:r w:rsidRPr="00BD47E3">
              <w:rPr>
                <w:b/>
                <w:bCs/>
                <w:sz w:val="20"/>
                <w:szCs w:val="20"/>
              </w:rPr>
              <w:t>поселени</w:t>
            </w:r>
            <w:proofErr w:type="spellEnd"/>
            <w:r w:rsidRPr="00BD47E3">
              <w:rPr>
                <w:b/>
                <w:bCs/>
                <w:sz w:val="20"/>
                <w:szCs w:val="20"/>
              </w:rPr>
              <w:t xml:space="preserve">» </w:t>
            </w:r>
            <w:proofErr w:type="spellStart"/>
            <w:r w:rsidRPr="00BD47E3">
              <w:rPr>
                <w:b/>
                <w:bCs/>
                <w:sz w:val="20"/>
                <w:szCs w:val="20"/>
              </w:rPr>
              <w:t>гэ</w:t>
            </w:r>
            <w:proofErr w:type="spellEnd"/>
            <w:proofErr w:type="gramStart"/>
            <w:r w:rsidRPr="00BD47E3">
              <w:rPr>
                <w:b/>
                <w:bCs/>
                <w:sz w:val="20"/>
                <w:szCs w:val="20"/>
                <w:lang w:val="en-US"/>
              </w:rPr>
              <w:t>h</w:t>
            </w:r>
            <w:proofErr w:type="spellStart"/>
            <w:proofErr w:type="gramEnd"/>
            <w:r w:rsidRPr="00BD47E3">
              <w:rPr>
                <w:b/>
                <w:bCs/>
                <w:sz w:val="20"/>
                <w:szCs w:val="20"/>
              </w:rPr>
              <w:t>эн</w:t>
            </w:r>
            <w:proofErr w:type="spellEnd"/>
            <w:r w:rsidRPr="00BD47E3">
              <w:rPr>
                <w:b/>
                <w:bCs/>
                <w:sz w:val="20"/>
                <w:szCs w:val="20"/>
              </w:rPr>
              <w:t xml:space="preserve"> </w:t>
            </w:r>
          </w:p>
          <w:p w:rsidR="00BD47E3" w:rsidRPr="00BD47E3" w:rsidRDefault="00BD47E3" w:rsidP="00BD47E3">
            <w:pPr>
              <w:keepNext/>
              <w:jc w:val="center"/>
              <w:outlineLvl w:val="0"/>
              <w:rPr>
                <w:b/>
                <w:bCs/>
                <w:sz w:val="20"/>
                <w:szCs w:val="20"/>
              </w:rPr>
            </w:pPr>
            <w:proofErr w:type="spellStart"/>
            <w:r w:rsidRPr="00BD47E3">
              <w:rPr>
                <w:b/>
                <w:bCs/>
                <w:sz w:val="20"/>
                <w:szCs w:val="20"/>
              </w:rPr>
              <w:t>муниципальна</w:t>
            </w:r>
            <w:proofErr w:type="spellEnd"/>
          </w:p>
          <w:p w:rsidR="00BD47E3" w:rsidRPr="00BD47E3" w:rsidRDefault="00BD47E3" w:rsidP="00BD47E3">
            <w:pPr>
              <w:jc w:val="center"/>
              <w:rPr>
                <w:b/>
                <w:bCs/>
                <w:sz w:val="20"/>
                <w:szCs w:val="20"/>
              </w:rPr>
            </w:pPr>
            <w:proofErr w:type="spellStart"/>
            <w:r w:rsidRPr="00BD47E3">
              <w:rPr>
                <w:b/>
                <w:bCs/>
                <w:sz w:val="20"/>
                <w:szCs w:val="20"/>
              </w:rPr>
              <w:t>байгууламжын</w:t>
            </w:r>
            <w:proofErr w:type="spellEnd"/>
            <w:r w:rsidRPr="00BD47E3">
              <w:rPr>
                <w:b/>
                <w:bCs/>
                <w:sz w:val="20"/>
                <w:szCs w:val="20"/>
              </w:rPr>
              <w:t xml:space="preserve"> </w:t>
            </w:r>
            <w:proofErr w:type="spellStart"/>
            <w:r w:rsidRPr="00BD47E3">
              <w:rPr>
                <w:b/>
                <w:bCs/>
                <w:sz w:val="20"/>
                <w:szCs w:val="20"/>
              </w:rPr>
              <w:t>захиргаан</w:t>
            </w:r>
            <w:proofErr w:type="spellEnd"/>
            <w:r w:rsidRPr="00BD47E3">
              <w:rPr>
                <w:b/>
                <w:bCs/>
                <w:sz w:val="20"/>
                <w:szCs w:val="20"/>
              </w:rPr>
              <w:t xml:space="preserve"> </w:t>
            </w:r>
          </w:p>
          <w:p w:rsidR="00BD47E3" w:rsidRPr="00BD47E3" w:rsidRDefault="00BD47E3" w:rsidP="00BD47E3">
            <w:pPr>
              <w:jc w:val="center"/>
              <w:rPr>
                <w:b/>
                <w:bCs/>
                <w:sz w:val="20"/>
                <w:szCs w:val="20"/>
              </w:rPr>
            </w:pPr>
          </w:p>
          <w:p w:rsidR="00BD47E3" w:rsidRPr="00BD47E3" w:rsidRDefault="00BD47E3" w:rsidP="00BD47E3">
            <w:pPr>
              <w:jc w:val="center"/>
              <w:rPr>
                <w:sz w:val="20"/>
                <w:szCs w:val="20"/>
              </w:rPr>
            </w:pPr>
            <w:r w:rsidRPr="00BD47E3">
              <w:rPr>
                <w:sz w:val="20"/>
                <w:szCs w:val="20"/>
              </w:rPr>
              <w:t xml:space="preserve">671401, </w:t>
            </w:r>
            <w:proofErr w:type="spellStart"/>
            <w:r w:rsidRPr="00BD47E3">
              <w:rPr>
                <w:sz w:val="20"/>
                <w:szCs w:val="20"/>
              </w:rPr>
              <w:t>Буряад</w:t>
            </w:r>
            <w:proofErr w:type="spellEnd"/>
            <w:r w:rsidRPr="00BD47E3">
              <w:rPr>
                <w:sz w:val="20"/>
                <w:szCs w:val="20"/>
              </w:rPr>
              <w:t xml:space="preserve"> Республика,</w:t>
            </w:r>
          </w:p>
          <w:p w:rsidR="00BD47E3" w:rsidRPr="00BD47E3" w:rsidRDefault="00BD47E3" w:rsidP="00BD47E3">
            <w:pPr>
              <w:jc w:val="center"/>
              <w:rPr>
                <w:sz w:val="20"/>
                <w:szCs w:val="20"/>
              </w:rPr>
            </w:pPr>
            <w:proofErr w:type="spellStart"/>
            <w:r w:rsidRPr="00BD47E3">
              <w:rPr>
                <w:sz w:val="20"/>
                <w:szCs w:val="20"/>
              </w:rPr>
              <w:t>Ониноборск</w:t>
            </w:r>
            <w:proofErr w:type="spellEnd"/>
            <w:r w:rsidRPr="00BD47E3">
              <w:rPr>
                <w:sz w:val="20"/>
                <w:szCs w:val="20"/>
              </w:rPr>
              <w:t xml:space="preserve">  </w:t>
            </w:r>
            <w:proofErr w:type="spellStart"/>
            <w:r w:rsidRPr="00BD47E3">
              <w:rPr>
                <w:sz w:val="20"/>
                <w:szCs w:val="20"/>
              </w:rPr>
              <w:t>тосхон</w:t>
            </w:r>
            <w:proofErr w:type="spellEnd"/>
            <w:r w:rsidRPr="00BD47E3">
              <w:rPr>
                <w:sz w:val="20"/>
                <w:szCs w:val="20"/>
              </w:rPr>
              <w:t xml:space="preserve">, </w:t>
            </w:r>
            <w:proofErr w:type="gramStart"/>
            <w:r w:rsidRPr="00BD47E3">
              <w:rPr>
                <w:sz w:val="20"/>
                <w:szCs w:val="20"/>
                <w:lang w:val="en-US"/>
              </w:rPr>
              <w:t>h</w:t>
            </w:r>
            <w:proofErr w:type="spellStart"/>
            <w:proofErr w:type="gramEnd"/>
            <w:r w:rsidRPr="00BD47E3">
              <w:rPr>
                <w:sz w:val="20"/>
                <w:szCs w:val="20"/>
              </w:rPr>
              <w:t>ургуулида</w:t>
            </w:r>
            <w:proofErr w:type="spellEnd"/>
            <w:r w:rsidRPr="00BD47E3">
              <w:rPr>
                <w:sz w:val="20"/>
                <w:szCs w:val="20"/>
              </w:rPr>
              <w:t xml:space="preserve">  </w:t>
            </w:r>
            <w:proofErr w:type="spellStart"/>
            <w:r w:rsidRPr="00BD47E3">
              <w:rPr>
                <w:sz w:val="20"/>
                <w:szCs w:val="20"/>
              </w:rPr>
              <w:t>гудамжа</w:t>
            </w:r>
            <w:proofErr w:type="spellEnd"/>
            <w:r w:rsidRPr="00BD47E3">
              <w:rPr>
                <w:sz w:val="20"/>
                <w:szCs w:val="20"/>
              </w:rPr>
              <w:t>, 6</w:t>
            </w:r>
          </w:p>
          <w:p w:rsidR="00BD47E3" w:rsidRPr="00BD47E3" w:rsidRDefault="00BD47E3" w:rsidP="00BD47E3">
            <w:pPr>
              <w:jc w:val="center"/>
              <w:rPr>
                <w:i/>
                <w:iCs/>
                <w:sz w:val="20"/>
                <w:szCs w:val="20"/>
              </w:rPr>
            </w:pPr>
            <w:r w:rsidRPr="00BD47E3">
              <w:rPr>
                <w:sz w:val="20"/>
                <w:szCs w:val="20"/>
              </w:rPr>
              <w:t>тел. 8(30148) 24-1-35, тел/факс 24-1-35</w:t>
            </w:r>
          </w:p>
          <w:p w:rsidR="00BD47E3" w:rsidRPr="00BD47E3" w:rsidRDefault="00BD47E3" w:rsidP="00BD47E3">
            <w:pPr>
              <w:jc w:val="center"/>
              <w:rPr>
                <w:sz w:val="20"/>
                <w:szCs w:val="20"/>
              </w:rPr>
            </w:pPr>
            <w:r w:rsidRPr="00BD47E3">
              <w:rPr>
                <w:i/>
                <w:iCs/>
                <w:sz w:val="20"/>
                <w:szCs w:val="20"/>
                <w:lang w:val="en-US"/>
              </w:rPr>
              <w:t>E</w:t>
            </w:r>
            <w:r w:rsidRPr="00BD47E3">
              <w:rPr>
                <w:i/>
                <w:iCs/>
                <w:sz w:val="20"/>
                <w:szCs w:val="20"/>
              </w:rPr>
              <w:t>-</w:t>
            </w:r>
            <w:r w:rsidRPr="00BD47E3">
              <w:rPr>
                <w:i/>
                <w:iCs/>
                <w:sz w:val="20"/>
                <w:szCs w:val="20"/>
                <w:lang w:val="en-US"/>
              </w:rPr>
              <w:t>mail</w:t>
            </w:r>
            <w:r w:rsidRPr="00BD47E3">
              <w:rPr>
                <w:i/>
                <w:iCs/>
                <w:sz w:val="20"/>
                <w:szCs w:val="20"/>
              </w:rPr>
              <w:t>:</w:t>
            </w:r>
            <w:proofErr w:type="spellStart"/>
            <w:r w:rsidRPr="00BD47E3">
              <w:rPr>
                <w:i/>
                <w:iCs/>
                <w:sz w:val="20"/>
                <w:szCs w:val="20"/>
                <w:lang w:val="en-US"/>
              </w:rPr>
              <w:t>admkp</w:t>
            </w:r>
            <w:proofErr w:type="spellEnd"/>
            <w:r w:rsidRPr="00BD47E3">
              <w:rPr>
                <w:i/>
                <w:iCs/>
                <w:sz w:val="20"/>
                <w:szCs w:val="20"/>
              </w:rPr>
              <w:t>@</w:t>
            </w:r>
            <w:r w:rsidRPr="00BD47E3">
              <w:rPr>
                <w:i/>
                <w:iCs/>
                <w:sz w:val="20"/>
                <w:szCs w:val="20"/>
                <w:lang w:val="en-US"/>
              </w:rPr>
              <w:t>mail</w:t>
            </w:r>
            <w:r w:rsidRPr="00BD47E3">
              <w:rPr>
                <w:i/>
                <w:iCs/>
                <w:sz w:val="20"/>
                <w:szCs w:val="20"/>
              </w:rPr>
              <w:t>.</w:t>
            </w:r>
            <w:proofErr w:type="spellStart"/>
            <w:r w:rsidRPr="00BD47E3">
              <w:rPr>
                <w:i/>
                <w:iCs/>
                <w:sz w:val="20"/>
                <w:szCs w:val="20"/>
                <w:lang w:val="en-US"/>
              </w:rPr>
              <w:t>ru</w:t>
            </w:r>
            <w:proofErr w:type="spellEnd"/>
          </w:p>
          <w:p w:rsidR="00BD47E3" w:rsidRPr="00BD47E3" w:rsidRDefault="00BD47E3" w:rsidP="00BD47E3">
            <w:pPr>
              <w:jc w:val="center"/>
              <w:rPr>
                <w:sz w:val="20"/>
                <w:szCs w:val="20"/>
              </w:rPr>
            </w:pPr>
          </w:p>
          <w:p w:rsidR="00BD47E3" w:rsidRPr="00BD47E3" w:rsidRDefault="00BD47E3" w:rsidP="00BD47E3">
            <w:pPr>
              <w:jc w:val="center"/>
              <w:rPr>
                <w:bCs/>
                <w:sz w:val="4"/>
                <w:szCs w:val="4"/>
              </w:rPr>
            </w:pPr>
          </w:p>
          <w:p w:rsidR="00BD47E3" w:rsidRPr="00BD47E3" w:rsidRDefault="00BD47E3" w:rsidP="00BD47E3">
            <w:pPr>
              <w:jc w:val="center"/>
              <w:rPr>
                <w:bCs/>
                <w:sz w:val="4"/>
                <w:szCs w:val="4"/>
              </w:rPr>
            </w:pPr>
          </w:p>
          <w:p w:rsidR="00BD47E3" w:rsidRPr="00BD47E3" w:rsidRDefault="00BD47E3" w:rsidP="00BD47E3">
            <w:pPr>
              <w:jc w:val="center"/>
              <w:rPr>
                <w:sz w:val="4"/>
                <w:szCs w:val="4"/>
              </w:rPr>
            </w:pPr>
          </w:p>
        </w:tc>
      </w:tr>
    </w:tbl>
    <w:p w:rsidR="00BD47E3" w:rsidRPr="00BD47E3" w:rsidRDefault="00BD47E3" w:rsidP="00BD47E3">
      <w:pPr>
        <w:jc w:val="right"/>
      </w:pPr>
      <w:r w:rsidRPr="00BD47E3">
        <w:t xml:space="preserve">  </w:t>
      </w:r>
    </w:p>
    <w:p w:rsidR="00B1035B" w:rsidRDefault="00B1035B" w:rsidP="00B1035B">
      <w:pPr>
        <w:jc w:val="center"/>
        <w:rPr>
          <w:b/>
        </w:rPr>
      </w:pPr>
    </w:p>
    <w:p w:rsidR="009F1A74" w:rsidRDefault="009F1A74" w:rsidP="009F1A74">
      <w:pPr>
        <w:tabs>
          <w:tab w:val="left" w:pos="600"/>
        </w:tabs>
        <w:rPr>
          <w:b/>
          <w:u w:val="single"/>
        </w:rPr>
      </w:pPr>
    </w:p>
    <w:p w:rsidR="009F1A74" w:rsidRDefault="009F1A74" w:rsidP="009F1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8"/>
          <w:szCs w:val="28"/>
        </w:rPr>
      </w:pPr>
      <w:r>
        <w:rPr>
          <w:b/>
        </w:rPr>
        <w:t xml:space="preserve">     </w:t>
      </w:r>
      <w:r w:rsidR="00BD47E3">
        <w:rPr>
          <w:b/>
        </w:rPr>
        <w:t>№15-а</w:t>
      </w:r>
      <w:r>
        <w:rPr>
          <w:b/>
          <w:sz w:val="32"/>
          <w:szCs w:val="32"/>
        </w:rPr>
        <w:t xml:space="preserve">  </w:t>
      </w:r>
      <w:r w:rsidR="00BD47E3">
        <w:rPr>
          <w:b/>
          <w:sz w:val="32"/>
          <w:szCs w:val="32"/>
        </w:rPr>
        <w:t xml:space="preserve">                              </w:t>
      </w:r>
      <w:r w:rsidR="006E7B72">
        <w:rPr>
          <w:b/>
          <w:sz w:val="28"/>
          <w:szCs w:val="28"/>
        </w:rPr>
        <w:t>Распоряжение</w:t>
      </w:r>
      <w:r>
        <w:rPr>
          <w:b/>
          <w:sz w:val="28"/>
          <w:szCs w:val="28"/>
        </w:rPr>
        <w:t xml:space="preserve">   </w:t>
      </w:r>
      <w:r>
        <w:rPr>
          <w:color w:val="FF0000"/>
          <w:sz w:val="28"/>
          <w:szCs w:val="28"/>
        </w:rPr>
        <w:t xml:space="preserve">                                 </w:t>
      </w:r>
      <w:r w:rsidR="00BD47E3" w:rsidRPr="00BD47E3">
        <w:t>17.03.2017г.</w:t>
      </w:r>
      <w:r>
        <w:rPr>
          <w:color w:val="FF0000"/>
          <w:sz w:val="28"/>
          <w:szCs w:val="28"/>
        </w:rPr>
        <w:t xml:space="preserve">                                                          </w:t>
      </w:r>
    </w:p>
    <w:p w:rsidR="009F1A74" w:rsidRPr="00236395" w:rsidRDefault="009F1A74" w:rsidP="009F1A74"/>
    <w:p w:rsidR="009F1A74" w:rsidRPr="00236395" w:rsidRDefault="009F1A74" w:rsidP="009F1A74">
      <w:pPr>
        <w:pStyle w:val="ab"/>
        <w:spacing w:after="0"/>
        <w:ind w:right="170"/>
        <w:jc w:val="center"/>
        <w:rPr>
          <w:b/>
        </w:rPr>
      </w:pPr>
      <w:r w:rsidRPr="00236395">
        <w:rPr>
          <w:b/>
        </w:rPr>
        <w:t>Об утверждении Порядка составления и ведения</w:t>
      </w:r>
    </w:p>
    <w:p w:rsidR="009F1A74" w:rsidRPr="00236395" w:rsidRDefault="009F1A74" w:rsidP="009F1A74">
      <w:pPr>
        <w:pStyle w:val="ab"/>
        <w:spacing w:after="0"/>
        <w:ind w:right="170"/>
        <w:jc w:val="center"/>
        <w:rPr>
          <w:b/>
        </w:rPr>
      </w:pPr>
      <w:r w:rsidRPr="00236395">
        <w:rPr>
          <w:b/>
        </w:rPr>
        <w:t>кассового плана,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бюджета муниципального образования сельское поселение «Краснопартизанское»</w:t>
      </w:r>
    </w:p>
    <w:p w:rsidR="009F1A74" w:rsidRPr="00236395" w:rsidRDefault="009F1A74" w:rsidP="009F1A74">
      <w:pPr>
        <w:pStyle w:val="ab"/>
        <w:spacing w:after="0"/>
        <w:ind w:firstLine="709"/>
        <w:jc w:val="both"/>
      </w:pPr>
    </w:p>
    <w:p w:rsidR="009F1A74" w:rsidRPr="00236395" w:rsidRDefault="009F1A74" w:rsidP="009F1A74">
      <w:pPr>
        <w:ind w:firstLine="540"/>
        <w:jc w:val="both"/>
      </w:pPr>
      <w:r w:rsidRPr="00236395">
        <w:t>В соответствии со статьей 217.1. Бюджетного кодекса Российской Федерации, Решение Совета депутатов муниципального образования сельское поселение «Краснопартизанское»   «О бюджетном процессе муниципального образования сельское поселение «Краснопартизанское» »  приказываю:</w:t>
      </w:r>
    </w:p>
    <w:p w:rsidR="009F1A74" w:rsidRPr="00236395" w:rsidRDefault="009F1A74" w:rsidP="009F1A74">
      <w:pPr>
        <w:pStyle w:val="ab"/>
        <w:tabs>
          <w:tab w:val="left" w:pos="9498"/>
        </w:tabs>
        <w:spacing w:after="0"/>
        <w:ind w:firstLine="567"/>
        <w:jc w:val="both"/>
      </w:pPr>
      <w:r w:rsidRPr="00236395">
        <w:t>1. Утвердить прилагаемый Порядок составления и ведения кассового плана,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бюджета муниципального образования сельское поселение «Краснопартизанское».</w:t>
      </w:r>
    </w:p>
    <w:p w:rsidR="009F1A74" w:rsidRPr="00236395" w:rsidRDefault="009F1A74" w:rsidP="009F1A74">
      <w:pPr>
        <w:ind w:firstLine="540"/>
        <w:jc w:val="both"/>
      </w:pPr>
      <w:r w:rsidRPr="00236395">
        <w:t xml:space="preserve">2. Настоящий приказ вступает в силу со дня его подписания и распространяет свое действие на правоотношения, возникшие с 01 января 2017 года </w:t>
      </w:r>
    </w:p>
    <w:p w:rsidR="009F1A74" w:rsidRPr="00236395" w:rsidRDefault="009F1A74" w:rsidP="009F1A74">
      <w:pPr>
        <w:ind w:firstLine="540"/>
        <w:rPr>
          <w:color w:val="FF0000"/>
        </w:rPr>
      </w:pPr>
      <w:r w:rsidRPr="00236395">
        <w:t xml:space="preserve">3. </w:t>
      </w:r>
      <w:proofErr w:type="gramStart"/>
      <w:r w:rsidRPr="00236395">
        <w:t>Контроль за</w:t>
      </w:r>
      <w:proofErr w:type="gramEnd"/>
      <w:r w:rsidRPr="00236395">
        <w:t xml:space="preserve"> исполнением настоящего приказа оставляю за собой</w:t>
      </w:r>
      <w:r w:rsidRPr="00236395">
        <w:rPr>
          <w:color w:val="FF0000"/>
        </w:rPr>
        <w:t>.</w:t>
      </w:r>
    </w:p>
    <w:p w:rsidR="009F1A74" w:rsidRPr="00236395" w:rsidRDefault="009F1A74" w:rsidP="009F1A74">
      <w:pPr>
        <w:ind w:firstLine="540"/>
        <w:rPr>
          <w:b/>
        </w:rPr>
      </w:pPr>
    </w:p>
    <w:tbl>
      <w:tblPr>
        <w:tblpPr w:leftFromText="180" w:rightFromText="180" w:bottomFromText="200" w:vertAnchor="text" w:tblpY="224"/>
        <w:tblW w:w="9180" w:type="dxa"/>
        <w:tblLayout w:type="fixed"/>
        <w:tblLook w:val="01E0"/>
      </w:tblPr>
      <w:tblGrid>
        <w:gridCol w:w="5495"/>
        <w:gridCol w:w="3685"/>
      </w:tblGrid>
      <w:tr w:rsidR="009F1A74" w:rsidRPr="00236395" w:rsidTr="009F1A74">
        <w:tc>
          <w:tcPr>
            <w:tcW w:w="5495" w:type="dxa"/>
            <w:hideMark/>
          </w:tcPr>
          <w:p w:rsidR="009F1A74" w:rsidRPr="00236395" w:rsidRDefault="009F1A74" w:rsidP="009F1A74">
            <w:pPr>
              <w:pStyle w:val="4"/>
              <w:spacing w:before="0" w:after="0" w:line="276" w:lineRule="auto"/>
              <w:rPr>
                <w:rFonts w:ascii="Times New Roman" w:hAnsi="Times New Roman"/>
                <w:b w:val="0"/>
                <w:sz w:val="24"/>
                <w:szCs w:val="24"/>
              </w:rPr>
            </w:pPr>
            <w:r w:rsidRPr="00236395">
              <w:rPr>
                <w:rFonts w:ascii="Times New Roman" w:hAnsi="Times New Roman"/>
                <w:b w:val="0"/>
                <w:sz w:val="24"/>
                <w:szCs w:val="24"/>
              </w:rPr>
              <w:t xml:space="preserve">Глава муниципального образования </w:t>
            </w:r>
            <w:r w:rsidRPr="00236395">
              <w:rPr>
                <w:sz w:val="24"/>
                <w:szCs w:val="24"/>
              </w:rPr>
              <w:t xml:space="preserve"> </w:t>
            </w:r>
            <w:r w:rsidRPr="00236395">
              <w:rPr>
                <w:rFonts w:ascii="Times New Roman" w:hAnsi="Times New Roman"/>
                <w:b w:val="0"/>
                <w:sz w:val="24"/>
                <w:szCs w:val="24"/>
              </w:rPr>
              <w:t>сельское поселение «Краснопартизанское»</w:t>
            </w:r>
          </w:p>
        </w:tc>
        <w:tc>
          <w:tcPr>
            <w:tcW w:w="3685" w:type="dxa"/>
          </w:tcPr>
          <w:p w:rsidR="009F1A74" w:rsidRPr="00236395" w:rsidRDefault="009F1A74">
            <w:pPr>
              <w:pStyle w:val="4"/>
              <w:spacing w:before="0" w:after="0" w:line="276" w:lineRule="auto"/>
              <w:jc w:val="right"/>
              <w:rPr>
                <w:rFonts w:ascii="Times New Roman" w:hAnsi="Times New Roman"/>
                <w:b w:val="0"/>
                <w:sz w:val="24"/>
                <w:szCs w:val="24"/>
              </w:rPr>
            </w:pPr>
          </w:p>
          <w:p w:rsidR="009F1A74" w:rsidRPr="00236395" w:rsidRDefault="009F1A74">
            <w:pPr>
              <w:pStyle w:val="4"/>
              <w:spacing w:before="0" w:after="0" w:line="276" w:lineRule="auto"/>
              <w:jc w:val="right"/>
              <w:rPr>
                <w:rFonts w:ascii="Times New Roman" w:hAnsi="Times New Roman"/>
                <w:b w:val="0"/>
                <w:sz w:val="24"/>
                <w:szCs w:val="24"/>
              </w:rPr>
            </w:pPr>
            <w:proofErr w:type="spellStart"/>
            <w:r w:rsidRPr="00236395">
              <w:rPr>
                <w:rFonts w:ascii="Times New Roman" w:hAnsi="Times New Roman"/>
                <w:b w:val="0"/>
                <w:sz w:val="24"/>
                <w:szCs w:val="24"/>
              </w:rPr>
              <w:t>Дондоков</w:t>
            </w:r>
            <w:proofErr w:type="spellEnd"/>
            <w:r w:rsidRPr="00236395">
              <w:rPr>
                <w:rFonts w:ascii="Times New Roman" w:hAnsi="Times New Roman"/>
                <w:b w:val="0"/>
                <w:sz w:val="24"/>
                <w:szCs w:val="24"/>
              </w:rPr>
              <w:t xml:space="preserve"> Ц.Д.</w:t>
            </w:r>
          </w:p>
        </w:tc>
      </w:tr>
    </w:tbl>
    <w:p w:rsidR="009F1A74" w:rsidRDefault="009F1A74" w:rsidP="009F1A74">
      <w:pPr>
        <w:rPr>
          <w:sz w:val="28"/>
          <w:szCs w:val="28"/>
        </w:rPr>
      </w:pPr>
    </w:p>
    <w:p w:rsidR="009F1A74" w:rsidRDefault="009F1A74" w:rsidP="009F1A74">
      <w:pPr>
        <w:rPr>
          <w:sz w:val="28"/>
          <w:szCs w:val="28"/>
        </w:rPr>
      </w:pPr>
    </w:p>
    <w:p w:rsidR="009F1A74" w:rsidRDefault="009F1A74" w:rsidP="009F1A74">
      <w:pPr>
        <w:ind w:firstLine="540"/>
        <w:jc w:val="right"/>
        <w:rPr>
          <w:sz w:val="28"/>
          <w:szCs w:val="28"/>
        </w:rPr>
      </w:pPr>
    </w:p>
    <w:p w:rsidR="00236395" w:rsidRDefault="00236395" w:rsidP="009F1A74">
      <w:pPr>
        <w:ind w:firstLine="540"/>
        <w:jc w:val="right"/>
        <w:rPr>
          <w:sz w:val="28"/>
          <w:szCs w:val="28"/>
        </w:rPr>
      </w:pPr>
    </w:p>
    <w:p w:rsidR="00236395" w:rsidRDefault="00236395" w:rsidP="009F1A74">
      <w:pPr>
        <w:ind w:firstLine="540"/>
        <w:jc w:val="right"/>
        <w:rPr>
          <w:sz w:val="28"/>
          <w:szCs w:val="28"/>
        </w:rPr>
      </w:pPr>
    </w:p>
    <w:p w:rsidR="00236395" w:rsidRDefault="00236395" w:rsidP="009F1A74">
      <w:pPr>
        <w:ind w:firstLine="540"/>
        <w:jc w:val="right"/>
        <w:rPr>
          <w:sz w:val="28"/>
          <w:szCs w:val="28"/>
        </w:rPr>
      </w:pPr>
    </w:p>
    <w:p w:rsidR="00236395" w:rsidRDefault="00236395" w:rsidP="009F1A74">
      <w:pPr>
        <w:ind w:firstLine="540"/>
        <w:jc w:val="right"/>
        <w:rPr>
          <w:sz w:val="28"/>
          <w:szCs w:val="28"/>
        </w:rPr>
      </w:pPr>
    </w:p>
    <w:p w:rsidR="00236395" w:rsidRDefault="00236395" w:rsidP="009F1A74">
      <w:pPr>
        <w:ind w:firstLine="540"/>
        <w:jc w:val="right"/>
        <w:rPr>
          <w:sz w:val="28"/>
          <w:szCs w:val="28"/>
        </w:rPr>
      </w:pPr>
    </w:p>
    <w:p w:rsidR="00236395" w:rsidRDefault="00236395" w:rsidP="009F1A74">
      <w:pPr>
        <w:ind w:firstLine="540"/>
        <w:jc w:val="right"/>
        <w:rPr>
          <w:sz w:val="28"/>
          <w:szCs w:val="28"/>
        </w:rPr>
      </w:pPr>
    </w:p>
    <w:p w:rsidR="00236395" w:rsidRDefault="00236395" w:rsidP="009F1A74">
      <w:pPr>
        <w:ind w:firstLine="540"/>
        <w:jc w:val="right"/>
        <w:rPr>
          <w:sz w:val="28"/>
          <w:szCs w:val="28"/>
        </w:rPr>
      </w:pPr>
    </w:p>
    <w:p w:rsidR="009F1A74" w:rsidRPr="00236395" w:rsidRDefault="009F1A74" w:rsidP="009F1A74">
      <w:pPr>
        <w:pStyle w:val="ab"/>
        <w:spacing w:after="0"/>
        <w:ind w:right="170"/>
        <w:jc w:val="center"/>
        <w:rPr>
          <w:b/>
        </w:rPr>
      </w:pPr>
      <w:r w:rsidRPr="00236395">
        <w:rPr>
          <w:b/>
        </w:rPr>
        <w:t>ПОРЯДОК</w:t>
      </w:r>
    </w:p>
    <w:p w:rsidR="009F1A74" w:rsidRPr="00236395" w:rsidRDefault="009F1A74" w:rsidP="009F1A74">
      <w:pPr>
        <w:pStyle w:val="ab"/>
        <w:spacing w:after="0"/>
        <w:ind w:right="170"/>
        <w:jc w:val="center"/>
        <w:rPr>
          <w:b/>
        </w:rPr>
      </w:pPr>
      <w:r w:rsidRPr="00236395">
        <w:rPr>
          <w:b/>
        </w:rPr>
        <w:t>составления и ведения кассового плана, состава и</w:t>
      </w:r>
    </w:p>
    <w:p w:rsidR="009F1A74" w:rsidRPr="00236395" w:rsidRDefault="009F1A74" w:rsidP="009F1A74">
      <w:pPr>
        <w:pStyle w:val="ab"/>
        <w:spacing w:after="0"/>
        <w:ind w:right="170"/>
        <w:jc w:val="center"/>
        <w:rPr>
          <w:b/>
        </w:rPr>
      </w:pPr>
      <w:r w:rsidRPr="00236395">
        <w:rPr>
          <w:b/>
        </w:rPr>
        <w:t xml:space="preserve">сроков представления главными распорядителями бюджетных </w:t>
      </w:r>
    </w:p>
    <w:p w:rsidR="009F1A74" w:rsidRPr="00236395" w:rsidRDefault="009F1A74" w:rsidP="009F1A74">
      <w:pPr>
        <w:pStyle w:val="ab"/>
        <w:spacing w:after="0"/>
        <w:ind w:right="170"/>
        <w:jc w:val="center"/>
        <w:rPr>
          <w:b/>
        </w:rPr>
      </w:pPr>
      <w:r w:rsidRPr="00236395">
        <w:rPr>
          <w:b/>
        </w:rPr>
        <w:t xml:space="preserve">средств, главными администраторами доходов бюджета, главными администраторами источников финансирования  дефицита </w:t>
      </w:r>
    </w:p>
    <w:p w:rsidR="009F1A74" w:rsidRPr="00236395" w:rsidRDefault="009F1A74" w:rsidP="009F1A74">
      <w:pPr>
        <w:pStyle w:val="ab"/>
        <w:spacing w:after="0"/>
        <w:ind w:right="170"/>
        <w:jc w:val="center"/>
        <w:rPr>
          <w:b/>
        </w:rPr>
      </w:pPr>
      <w:r w:rsidRPr="00236395">
        <w:rPr>
          <w:b/>
        </w:rPr>
        <w:t>бюджета сведений, необходимых для составления и</w:t>
      </w:r>
    </w:p>
    <w:p w:rsidR="009F1A74" w:rsidRPr="00236395" w:rsidRDefault="009F1A74" w:rsidP="009F1A74">
      <w:pPr>
        <w:pStyle w:val="ab"/>
        <w:spacing w:after="0"/>
        <w:ind w:right="170"/>
        <w:jc w:val="center"/>
        <w:rPr>
          <w:b/>
        </w:rPr>
      </w:pPr>
      <w:r w:rsidRPr="00236395">
        <w:rPr>
          <w:b/>
        </w:rPr>
        <w:t>ведения кассового плана бюджета муниципального образования сельское поселение «Краснопартизанское»</w:t>
      </w:r>
    </w:p>
    <w:p w:rsidR="009F1A74" w:rsidRPr="00236395" w:rsidRDefault="009F1A74" w:rsidP="009F1A74">
      <w:pPr>
        <w:ind w:firstLine="540"/>
        <w:jc w:val="center"/>
      </w:pPr>
    </w:p>
    <w:p w:rsidR="009F1A74" w:rsidRPr="00236395" w:rsidRDefault="009F1A74" w:rsidP="009F1A74">
      <w:pPr>
        <w:ind w:firstLine="540"/>
        <w:jc w:val="center"/>
        <w:rPr>
          <w:b/>
        </w:rPr>
      </w:pPr>
      <w:r w:rsidRPr="00236395">
        <w:rPr>
          <w:b/>
          <w:lang w:val="en-US"/>
        </w:rPr>
        <w:t>I</w:t>
      </w:r>
      <w:r w:rsidRPr="00236395">
        <w:rPr>
          <w:b/>
        </w:rPr>
        <w:t>. Общие положения</w:t>
      </w:r>
    </w:p>
    <w:p w:rsidR="009F1A74" w:rsidRPr="00236395" w:rsidRDefault="009F1A74" w:rsidP="009F1A74">
      <w:pPr>
        <w:ind w:firstLine="540"/>
        <w:jc w:val="center"/>
      </w:pPr>
    </w:p>
    <w:p w:rsidR="009F1A74" w:rsidRPr="00236395" w:rsidRDefault="009F1A74" w:rsidP="009F1A74">
      <w:pPr>
        <w:ind w:firstLine="540"/>
        <w:jc w:val="both"/>
      </w:pPr>
      <w:r w:rsidRPr="00236395">
        <w:t xml:space="preserve">1.1. </w:t>
      </w:r>
      <w:proofErr w:type="gramStart"/>
      <w:r w:rsidRPr="00236395">
        <w:t>Настоящий Порядок определяет правила составления и ведения кассового плана исполнения бюджета муниципального образования сельское поселение «Краснопартизанское»</w:t>
      </w:r>
      <w:r w:rsidRPr="00236395">
        <w:rPr>
          <w:b/>
        </w:rPr>
        <w:t xml:space="preserve"> </w:t>
      </w:r>
      <w:r w:rsidRPr="00236395">
        <w:t>в текущем финансовом году (далее – кассовый план), а также состав и сроки представления главными распорядителями бюджетных средств (далее – главные распорядители), главными администраторами доходов бюджета (далее – главные администраторы доходов), главными администраторами источников финансирования дефицита бюджета (далее – главные администраторы источников) сведений, необходимых для составления и ведения</w:t>
      </w:r>
      <w:proofErr w:type="gramEnd"/>
      <w:r w:rsidRPr="00236395">
        <w:t xml:space="preserve"> кассового плана в соответствии со статьей 217.1. Бюджетного кодекса Российской Федерации и в целях организации исполнения бюджета муниципального образования сельское поселение «Краснопартизанское»</w:t>
      </w:r>
    </w:p>
    <w:p w:rsidR="009F1A74" w:rsidRPr="00236395" w:rsidRDefault="009F1A74" w:rsidP="009F1A74">
      <w:pPr>
        <w:ind w:firstLine="540"/>
        <w:jc w:val="both"/>
      </w:pPr>
      <w:r w:rsidRPr="00236395">
        <w:t>1.2. Кассовым планом является прогноз кассовых поступлений в бюджет</w:t>
      </w:r>
      <w:r w:rsidRPr="00236395">
        <w:rPr>
          <w:b/>
        </w:rPr>
        <w:t xml:space="preserve"> </w:t>
      </w:r>
      <w:r w:rsidRPr="00236395">
        <w:t>муниципального образования сельское поселение «Краснопартизанское»  и кассовых выплат из бюджета муниципального образования сельское поселение «Краснопартизанское»  в текущем финансовом году, составляемый в валюте Российской Федерации (рублях).</w:t>
      </w:r>
    </w:p>
    <w:p w:rsidR="009F1A74" w:rsidRPr="00236395" w:rsidRDefault="009F1A74" w:rsidP="009F1A74">
      <w:pPr>
        <w:ind w:firstLine="540"/>
        <w:jc w:val="both"/>
      </w:pPr>
      <w:r w:rsidRPr="00236395">
        <w:t>1.3. Кассовый план включает кассовый план исполнения бюджета муниципального образования сельское поселение «Краснопартизанское»  на текущий финансовый год с помесячной детализацией и содержит следующие основные показатели:</w:t>
      </w:r>
    </w:p>
    <w:p w:rsidR="009F1A74" w:rsidRPr="00236395" w:rsidRDefault="009F1A74" w:rsidP="009F1A74">
      <w:pPr>
        <w:ind w:firstLine="540"/>
        <w:jc w:val="both"/>
      </w:pPr>
      <w:r w:rsidRPr="00236395">
        <w:t xml:space="preserve">- показатели кассового плана по доходам бюджета муниципального образования сельское поселение «Краснопартизанское»;  </w:t>
      </w:r>
    </w:p>
    <w:p w:rsidR="009F1A74" w:rsidRPr="00236395" w:rsidRDefault="009F1A74" w:rsidP="009F1A74">
      <w:pPr>
        <w:ind w:firstLine="540"/>
        <w:jc w:val="both"/>
      </w:pPr>
      <w:r w:rsidRPr="00236395">
        <w:t>- показатели кассового плана по расходам бюджета муниципального образования сельское поселение «Краснопартизанское»;</w:t>
      </w:r>
    </w:p>
    <w:p w:rsidR="009F1A74" w:rsidRPr="00236395" w:rsidRDefault="009F1A74" w:rsidP="009F1A74">
      <w:pPr>
        <w:ind w:firstLine="540"/>
        <w:jc w:val="both"/>
      </w:pPr>
      <w:r w:rsidRPr="00236395">
        <w:t xml:space="preserve">- показатели кассового плана по источникам финансирования дефицита бюджета муниципального образования сельское поселение «Краснопартизанское»;  </w:t>
      </w:r>
    </w:p>
    <w:p w:rsidR="009F1A74" w:rsidRPr="00236395" w:rsidRDefault="009F1A74" w:rsidP="009F1A74">
      <w:pPr>
        <w:ind w:firstLine="540"/>
        <w:jc w:val="both"/>
      </w:pPr>
      <w:r w:rsidRPr="00236395">
        <w:t xml:space="preserve">- суммы остатков бюджетных средств на начало и конец планируемого периода. </w:t>
      </w:r>
    </w:p>
    <w:p w:rsidR="009F1A74" w:rsidRPr="00236395" w:rsidRDefault="009F1A74" w:rsidP="009F1A74">
      <w:pPr>
        <w:ind w:firstLine="540"/>
        <w:jc w:val="both"/>
      </w:pPr>
      <w:r w:rsidRPr="00236395">
        <w:t>1.4. Кассовый план формируется с использованием программного комплекса «</w:t>
      </w:r>
      <w:proofErr w:type="spellStart"/>
      <w:r w:rsidRPr="00236395">
        <w:t>Бюджет-СМАРТ</w:t>
      </w:r>
      <w:proofErr w:type="spellEnd"/>
      <w:proofErr w:type="gramStart"/>
      <w:r w:rsidRPr="00236395">
        <w:t xml:space="preserve"> П</w:t>
      </w:r>
      <w:proofErr w:type="gramEnd"/>
      <w:r w:rsidRPr="00236395">
        <w:t>ро» («Бюджет-</w:t>
      </w:r>
      <w:r w:rsidRPr="00236395">
        <w:rPr>
          <w:lang w:val="en-US"/>
        </w:rPr>
        <w:t>WEB</w:t>
      </w:r>
      <w:r w:rsidRPr="00236395">
        <w:t xml:space="preserve">») далее – программный комплекс. </w:t>
      </w:r>
    </w:p>
    <w:p w:rsidR="009F1A74" w:rsidRPr="00236395" w:rsidRDefault="009F1A74" w:rsidP="009F1A74">
      <w:pPr>
        <w:ind w:firstLine="540"/>
        <w:jc w:val="both"/>
      </w:pPr>
      <w:r w:rsidRPr="00236395">
        <w:t>1.5. Составление и ведение кассового плана осуществляется на основании сведений, представляемых главными распорядителями, главными администраторами доходов, главными администраторами источников.</w:t>
      </w:r>
    </w:p>
    <w:p w:rsidR="009F1A74" w:rsidRPr="00236395" w:rsidRDefault="009F1A74" w:rsidP="009F1A74">
      <w:pPr>
        <w:ind w:firstLine="540"/>
        <w:jc w:val="both"/>
      </w:pPr>
      <w:r w:rsidRPr="00236395">
        <w:t xml:space="preserve">Главные распорядители, главные администраторы доходов, главные администраторы источников обязаны представлять необходимую дополнительную информацию, связанную с исполнением  кассового плана. </w:t>
      </w:r>
    </w:p>
    <w:p w:rsidR="009F1A74" w:rsidRPr="00236395" w:rsidRDefault="009F1A74" w:rsidP="009F1A74">
      <w:pPr>
        <w:ind w:firstLine="540"/>
        <w:jc w:val="both"/>
      </w:pPr>
      <w:r w:rsidRPr="00236395">
        <w:t xml:space="preserve">1.6. Кассовый план на текущий финансовый год утверждается главой </w:t>
      </w:r>
      <w:r w:rsidRPr="00236395">
        <w:br/>
        <w:t>Администрации муниципального образования сельского поселения «Краснопартизанское»  до начала очередного финансового года (первоначально утвержденный кассовый план), за исключением случаев, предусмотренных статьями 190 и 191 Бюджетного кодекса Российской Федерации.</w:t>
      </w:r>
    </w:p>
    <w:p w:rsidR="009F1A74" w:rsidRPr="00236395" w:rsidRDefault="009F1A74" w:rsidP="009F1A74">
      <w:pPr>
        <w:ind w:firstLine="540"/>
        <w:jc w:val="both"/>
      </w:pPr>
      <w:r w:rsidRPr="00236395">
        <w:t>1.7. В ходе исполнения бюджета муниципального образования сельского поселения «Краснопартизанское»  в кассовый план могут вноситься изменения.</w:t>
      </w:r>
    </w:p>
    <w:p w:rsidR="009F1A74" w:rsidRPr="00236395" w:rsidRDefault="009F1A74" w:rsidP="009F1A74">
      <w:pPr>
        <w:ind w:firstLine="540"/>
        <w:jc w:val="both"/>
      </w:pPr>
      <w:r w:rsidRPr="00236395">
        <w:lastRenderedPageBreak/>
        <w:t xml:space="preserve">1.8. </w:t>
      </w:r>
      <w:proofErr w:type="gramStart"/>
      <w:r w:rsidRPr="00236395">
        <w:t>В целях ведения кассового плана ежемесячно (в период с февраля по декабрь), не  позднее третьего рабочего дня месяца, следующего за отчетным, формируется уточненный проект кассового плана по состоянию на 1 число текущего месяца по форме согласно приложению 1 к настоящему Порядку и представляет его на утверждение главе</w:t>
      </w:r>
      <w:r w:rsidRPr="00236395">
        <w:br/>
        <w:t>Администрации муниципального образования сельского поселения «Краснопартизанское»</w:t>
      </w:r>
      <w:proofErr w:type="gramEnd"/>
    </w:p>
    <w:p w:rsidR="009F1A74" w:rsidRPr="00236395" w:rsidRDefault="009F1A74" w:rsidP="009F1A74">
      <w:pPr>
        <w:ind w:firstLine="540"/>
        <w:jc w:val="both"/>
      </w:pPr>
      <w:r w:rsidRPr="00236395">
        <w:t>К уточненному проекту кассового плана прилагаются:</w:t>
      </w:r>
    </w:p>
    <w:p w:rsidR="009F1A74" w:rsidRPr="00236395" w:rsidRDefault="009F1A74" w:rsidP="009F1A74">
      <w:pPr>
        <w:ind w:firstLine="540"/>
        <w:jc w:val="both"/>
      </w:pPr>
      <w:r w:rsidRPr="00236395">
        <w:t xml:space="preserve">- выписка из кассового плана бюджета </w:t>
      </w:r>
      <w:r w:rsidRPr="00236395">
        <w:br/>
        <w:t>муниципального образования сельского поселения «Краснопартизанское» по форме согласно приложению 2 к настоящему Порядку;</w:t>
      </w:r>
    </w:p>
    <w:p w:rsidR="009F1A74" w:rsidRPr="00236395" w:rsidRDefault="009F1A74" w:rsidP="009F1A74">
      <w:pPr>
        <w:ind w:firstLine="540"/>
        <w:jc w:val="both"/>
      </w:pPr>
      <w:r w:rsidRPr="00236395">
        <w:t>- изменения, внесенные в кассовые выплаты по расходам бюджета  муниципального образования сельского поселения «Краснопартизанское» за месяц по форме согласно приложению 4 к настоящему Порядку;</w:t>
      </w:r>
    </w:p>
    <w:p w:rsidR="009F1A74" w:rsidRPr="00236395" w:rsidRDefault="009F1A74" w:rsidP="009F1A74">
      <w:pPr>
        <w:ind w:firstLine="540"/>
        <w:jc w:val="both"/>
      </w:pPr>
      <w:r w:rsidRPr="00236395">
        <w:t>- предложения по уточнению прогноза кассовых поступлений по налоговым и неналоговым доходам бюджета муниципального образования сельского поселения «Краснопартизанское» (в случае внесения изменений).</w:t>
      </w:r>
    </w:p>
    <w:p w:rsidR="009F1A74" w:rsidRPr="00236395" w:rsidRDefault="009F1A74" w:rsidP="009F1A74">
      <w:pPr>
        <w:ind w:firstLine="540"/>
      </w:pPr>
    </w:p>
    <w:p w:rsidR="009F1A74" w:rsidRPr="00236395" w:rsidRDefault="009F1A74" w:rsidP="009F1A74">
      <w:pPr>
        <w:ind w:firstLine="540"/>
        <w:jc w:val="center"/>
        <w:rPr>
          <w:b/>
        </w:rPr>
      </w:pPr>
      <w:r w:rsidRPr="00236395">
        <w:rPr>
          <w:b/>
          <w:lang w:val="en-US"/>
        </w:rPr>
        <w:t>II</w:t>
      </w:r>
      <w:r w:rsidRPr="00236395">
        <w:rPr>
          <w:b/>
        </w:rPr>
        <w:t>. Порядок составления и ведения кассового плана</w:t>
      </w:r>
    </w:p>
    <w:p w:rsidR="009F1A74" w:rsidRPr="00236395" w:rsidRDefault="009F1A74" w:rsidP="009F1A74">
      <w:pPr>
        <w:ind w:firstLine="540"/>
        <w:jc w:val="center"/>
        <w:rPr>
          <w:b/>
        </w:rPr>
      </w:pPr>
      <w:r w:rsidRPr="00236395">
        <w:rPr>
          <w:b/>
        </w:rPr>
        <w:t>по доходам бюджета муниципального образования сельского поселения «Краснопартизанское»</w:t>
      </w:r>
    </w:p>
    <w:p w:rsidR="009F1A74" w:rsidRPr="00236395" w:rsidRDefault="009F1A74" w:rsidP="009F1A74">
      <w:pPr>
        <w:ind w:firstLine="540"/>
        <w:jc w:val="center"/>
      </w:pPr>
    </w:p>
    <w:p w:rsidR="009F1A74" w:rsidRPr="00236395" w:rsidRDefault="009F1A74" w:rsidP="009F1A74">
      <w:pPr>
        <w:ind w:firstLine="540"/>
        <w:jc w:val="both"/>
      </w:pPr>
      <w:r w:rsidRPr="00236395">
        <w:t>2.1. Показатели кассового плана по доходам бюджета  муниципального образования сельского поселения «Краснопартизанское» формируются на основании следующих сведений, представляемых главными администраторами доходов в разрезе кодов бюджетной классификации с помесячной детализацией:</w:t>
      </w:r>
    </w:p>
    <w:p w:rsidR="009F1A74" w:rsidRPr="00236395" w:rsidRDefault="009F1A74" w:rsidP="009F1A74">
      <w:pPr>
        <w:ind w:firstLine="540"/>
        <w:jc w:val="both"/>
      </w:pPr>
      <w:r w:rsidRPr="00236395">
        <w:t>- прогноз кассовых поступлений налоговых и неналоговых доходов бюджета муниципального образования сельского поселения «Краснопартизанское» с сопроводительным письмом  (в программном комплексе и (или) на бумажном носителе) в срок не позднее 10 декабря отчетного финансового года по форме согласно приложению 5 к настоящему Порядку;</w:t>
      </w:r>
    </w:p>
    <w:p w:rsidR="009F1A74" w:rsidRPr="00236395" w:rsidRDefault="009F1A74" w:rsidP="009F1A74">
      <w:pPr>
        <w:ind w:firstLine="540"/>
        <w:jc w:val="both"/>
        <w:rPr>
          <w:color w:val="C00000"/>
        </w:rPr>
      </w:pPr>
      <w:r w:rsidRPr="00236395">
        <w:t>- прогноз кассовых поступлений дотации на выравнивание бюджетной обеспеченности, дотации на поддержку мер по обеспечению сбалансированности бюджетов с сопроводительным письмом (в программном комплексе и (или) на бумажном носителе) в срок не позднее 10 декабря отчетного финансового года по форме согласно приложению 5 к настоящему Порядку.</w:t>
      </w:r>
      <w:r w:rsidRPr="00236395">
        <w:rPr>
          <w:color w:val="C00000"/>
        </w:rPr>
        <w:t xml:space="preserve">    </w:t>
      </w:r>
    </w:p>
    <w:p w:rsidR="009F1A74" w:rsidRPr="00236395" w:rsidRDefault="009F1A74" w:rsidP="009F1A74">
      <w:pPr>
        <w:ind w:firstLine="567"/>
        <w:jc w:val="both"/>
        <w:rPr>
          <w:color w:val="C00000"/>
        </w:rPr>
      </w:pPr>
      <w:r w:rsidRPr="00236395">
        <w:t>2.2. Кассовые поступления по кодам доходов по группе "Безвозмездные поступления" бюджетной классификации Российской Федерации в части субсидий, субвенций, иных межбюджетных трансфертов, прочих безвозмездных поступлений, имеющих целевое назначение (далее – целевые средства) учитываются в прогнозе кассовых поступлений по данным соответствующих кассовых выплат.</w:t>
      </w:r>
    </w:p>
    <w:p w:rsidR="009F1A74" w:rsidRPr="00236395" w:rsidRDefault="009F1A74" w:rsidP="009F1A74">
      <w:pPr>
        <w:ind w:firstLine="540"/>
        <w:jc w:val="both"/>
      </w:pPr>
      <w:r w:rsidRPr="00236395">
        <w:t xml:space="preserve">2.3. </w:t>
      </w:r>
      <w:proofErr w:type="gramStart"/>
      <w:r w:rsidRPr="00236395">
        <w:t>В целях ведения</w:t>
      </w:r>
      <w:r w:rsidRPr="00236395">
        <w:rPr>
          <w:b/>
        </w:rPr>
        <w:t xml:space="preserve"> </w:t>
      </w:r>
      <w:r w:rsidRPr="00236395">
        <w:t>кассового плана главные администраторы доходов на основе анализа исполнения за прошедший период ежемесячно до 10 числа месяца, следующего за отчетным, формируют уточненные сведения о помесячном распределении прогноза кассовых поступлений налоговых и неналоговых доходов бюджета муниципального образования сельское поселение «Краснопартизанское», путем внесения в него изменений и представляют изменения с сопроводительным письмом (в программном комплексе и (или) на бумажном</w:t>
      </w:r>
      <w:proofErr w:type="gramEnd"/>
      <w:r w:rsidRPr="00236395">
        <w:t xml:space="preserve"> </w:t>
      </w:r>
      <w:proofErr w:type="gramStart"/>
      <w:r w:rsidRPr="00236395">
        <w:t>носителе</w:t>
      </w:r>
      <w:proofErr w:type="gramEnd"/>
      <w:r w:rsidRPr="00236395">
        <w:t xml:space="preserve">) по форме согласно приложению 5 к настоящему Порядку. </w:t>
      </w:r>
    </w:p>
    <w:p w:rsidR="009F1A74" w:rsidRPr="00236395" w:rsidRDefault="009F1A74" w:rsidP="009F1A74">
      <w:pPr>
        <w:ind w:firstLine="540"/>
        <w:jc w:val="both"/>
        <w:rPr>
          <w:color w:val="C00000"/>
        </w:rPr>
      </w:pPr>
      <w:r w:rsidRPr="00236395">
        <w:t>В случае изменений прогноза кассовых поступлений дотации на выравнивание бюджетной обеспеченности, дотации на поддержку мер по обеспечению сбалансированности бюджетов представляет изменения по форме согласно приложению 5 к настоящему Порядку.</w:t>
      </w:r>
      <w:r w:rsidRPr="00236395">
        <w:rPr>
          <w:color w:val="C00000"/>
        </w:rPr>
        <w:t xml:space="preserve"> </w:t>
      </w:r>
    </w:p>
    <w:p w:rsidR="009F1A74" w:rsidRPr="00236395" w:rsidRDefault="009F1A74" w:rsidP="009F1A74">
      <w:pPr>
        <w:ind w:firstLine="540"/>
        <w:jc w:val="both"/>
      </w:pPr>
      <w:r w:rsidRPr="00236395">
        <w:t xml:space="preserve">2.5. При уточнении сведений о помесячном распределении </w:t>
      </w:r>
      <w:proofErr w:type="gramStart"/>
      <w:r w:rsidRPr="00236395">
        <w:t>прогноза кассовых поступлений доходов бюджета муниципального образования</w:t>
      </w:r>
      <w:proofErr w:type="gramEnd"/>
      <w:r w:rsidRPr="00236395">
        <w:t xml:space="preserve"> сельское поселение </w:t>
      </w:r>
      <w:r w:rsidRPr="00236395">
        <w:lastRenderedPageBreak/>
        <w:t xml:space="preserve">«Краснопартизанское» указываются фактические кассовые поступления за отчетный период, уточняются соответствующие показатели периода, следующего за отчетным. </w:t>
      </w:r>
    </w:p>
    <w:p w:rsidR="009F1A74" w:rsidRPr="00236395" w:rsidRDefault="009F1A74" w:rsidP="009F1A74">
      <w:pPr>
        <w:ind w:firstLine="540"/>
        <w:jc w:val="both"/>
      </w:pPr>
      <w:r w:rsidRPr="00236395">
        <w:t xml:space="preserve">2.6. </w:t>
      </w:r>
      <w:proofErr w:type="gramStart"/>
      <w:r w:rsidRPr="00236395">
        <w:t>В случаях распределения межбюджетных трансфертов бюджету муниципального образования сельское поселение «Краснопартизанское» постановлениями (распоряжениями) правительства Республики Бурятия, Правительства Российской Федерации, приказами федеральных органов государственной власти, поступления уведомлений по расчетам между бюджетами по межбюджетным трансфертам, заключения соглашений о предоставлении субсидий из федерального бюджета бюджетам субъектов Российской Федерации, а также уменьшения объемов бюджетных ассигнований по межбюджетным трансфертам, распределенных бюджету муниципального образования сельское поселение</w:t>
      </w:r>
      <w:proofErr w:type="gramEnd"/>
      <w:r w:rsidRPr="00236395">
        <w:t xml:space="preserve"> «Краснопартизанское» в постановлениях (распоряжениях) Правительства Республики Бурятия, Правительства Российской Федерации, приказах федеральных органов государственной власти, имеющих целевое назначение и соответствующего внесения изменений в сводную бюджетную роспись, одновременно вносятся изменения в прогноз кассовых поступлений.  </w:t>
      </w:r>
    </w:p>
    <w:p w:rsidR="009F1A74" w:rsidRPr="00236395" w:rsidRDefault="009F1A74" w:rsidP="009F1A74">
      <w:pPr>
        <w:ind w:firstLine="540"/>
        <w:jc w:val="both"/>
      </w:pPr>
      <w:r w:rsidRPr="00236395">
        <w:t>2.7. В случае уточнения поступлений по налоговым и неналоговым доходам от соответствующего показателя помесячного распределения на величину более чем на 15 процентов соответствующий главный администратор доходов одновременно представляет пояснительную записку с отражением причин указанного отклонения не позднее 15 числа месяца, следующего за отчетным периодом.</w:t>
      </w:r>
    </w:p>
    <w:p w:rsidR="009F1A74" w:rsidRPr="00236395" w:rsidRDefault="009F1A74" w:rsidP="009F1A74">
      <w:pPr>
        <w:ind w:firstLine="540"/>
        <w:jc w:val="both"/>
      </w:pPr>
      <w:r w:rsidRPr="00236395">
        <w:t>2.8. При внесении изменений в решение о бюджете муниципального образования сельское поселение «Краснопартизанское» главные администраторы доходов в течение 3 рабочих дней после дня опубликования решения:</w:t>
      </w:r>
    </w:p>
    <w:p w:rsidR="009F1A74" w:rsidRPr="00236395" w:rsidRDefault="009F1A74" w:rsidP="009F1A74">
      <w:pPr>
        <w:ind w:firstLine="540"/>
        <w:rPr>
          <w:color w:val="C00000"/>
        </w:rPr>
      </w:pPr>
      <w:r w:rsidRPr="00236395">
        <w:t>- формируют изменения в кассовый план по налоговым и неналоговым доходам</w:t>
      </w:r>
      <w:r w:rsidRPr="00236395">
        <w:rPr>
          <w:color w:val="C00000"/>
        </w:rPr>
        <w:t>;</w:t>
      </w:r>
    </w:p>
    <w:p w:rsidR="009F1A74" w:rsidRPr="00236395" w:rsidRDefault="009F1A74" w:rsidP="009F1A74">
      <w:pPr>
        <w:ind w:firstLine="540"/>
        <w:rPr>
          <w:color w:val="C00000"/>
        </w:rPr>
      </w:pPr>
      <w:r w:rsidRPr="00236395">
        <w:t>- формируют изменения в кассовый план по дотации на выравнивание бюджетной обеспеченности, дотации на поддержку мер по обеспечению сбалансированности бюджетов</w:t>
      </w:r>
      <w:r w:rsidRPr="00236395">
        <w:rPr>
          <w:color w:val="C00000"/>
        </w:rPr>
        <w:t>.</w:t>
      </w:r>
    </w:p>
    <w:p w:rsidR="009F1A74" w:rsidRPr="00236395" w:rsidRDefault="009F1A74" w:rsidP="009F1A74">
      <w:pPr>
        <w:ind w:firstLine="540"/>
        <w:rPr>
          <w:b/>
        </w:rPr>
      </w:pPr>
      <w:r w:rsidRPr="00236395">
        <w:t xml:space="preserve">    </w:t>
      </w:r>
    </w:p>
    <w:p w:rsidR="009F1A74" w:rsidRPr="00236395" w:rsidRDefault="009F1A74" w:rsidP="009F1A74">
      <w:pPr>
        <w:ind w:firstLine="540"/>
        <w:jc w:val="center"/>
        <w:rPr>
          <w:b/>
        </w:rPr>
      </w:pPr>
      <w:r w:rsidRPr="00236395">
        <w:rPr>
          <w:b/>
          <w:lang w:val="en-US"/>
        </w:rPr>
        <w:t>III</w:t>
      </w:r>
      <w:r w:rsidRPr="00236395">
        <w:rPr>
          <w:b/>
        </w:rPr>
        <w:t>.</w:t>
      </w:r>
      <w:r w:rsidRPr="00236395">
        <w:t xml:space="preserve"> </w:t>
      </w:r>
      <w:r w:rsidRPr="00236395">
        <w:rPr>
          <w:b/>
        </w:rPr>
        <w:t xml:space="preserve">Порядок составления и ведения кассового плана </w:t>
      </w:r>
    </w:p>
    <w:p w:rsidR="009F1A74" w:rsidRPr="00236395" w:rsidRDefault="009F1A74" w:rsidP="009F1A74">
      <w:pPr>
        <w:ind w:firstLine="540"/>
        <w:jc w:val="center"/>
      </w:pPr>
      <w:r w:rsidRPr="00236395">
        <w:rPr>
          <w:b/>
        </w:rPr>
        <w:t>по расходам бюджета муниципального образования сельское поселение «Краснопартизанское»</w:t>
      </w:r>
    </w:p>
    <w:p w:rsidR="009F1A74" w:rsidRPr="00236395" w:rsidRDefault="009F1A74" w:rsidP="009F1A74">
      <w:pPr>
        <w:ind w:firstLine="540"/>
        <w:jc w:val="center"/>
        <w:rPr>
          <w:b/>
        </w:rPr>
      </w:pPr>
      <w:r w:rsidRPr="00236395">
        <w:rPr>
          <w:b/>
        </w:rPr>
        <w:t xml:space="preserve"> </w:t>
      </w:r>
    </w:p>
    <w:p w:rsidR="009F1A74" w:rsidRPr="00236395" w:rsidRDefault="009F1A74" w:rsidP="009F1A74">
      <w:pPr>
        <w:ind w:firstLine="540"/>
        <w:jc w:val="both"/>
      </w:pPr>
      <w:r w:rsidRPr="00236395">
        <w:t xml:space="preserve">3.1. </w:t>
      </w:r>
      <w:proofErr w:type="gramStart"/>
      <w:r w:rsidRPr="00236395">
        <w:t>В целях составления кассового плана по расходам бюджета муниципального образования сельское поселение «Краснопартизанское»</w:t>
      </w:r>
      <w:r w:rsidRPr="00236395">
        <w:rPr>
          <w:color w:val="C00000"/>
        </w:rPr>
        <w:t xml:space="preserve"> </w:t>
      </w:r>
      <w:r w:rsidRPr="00236395">
        <w:t>главные распорядители не позднее 10 декабря отчетного финансового года представляют прогноз кассовых выплат по расходам бюджета муниципального образования сельское поселение «Краснопартизанское»  с сопроводительным письмом (в программном комплексе и (или) на бумажном носителе) в финансовый орган</w:t>
      </w:r>
      <w:r w:rsidRPr="00236395">
        <w:rPr>
          <w:color w:val="C00000"/>
        </w:rPr>
        <w:t xml:space="preserve"> </w:t>
      </w:r>
      <w:r w:rsidRPr="00236395">
        <w:t xml:space="preserve">по форме согласно приложению 6 к настоящему Порядку. </w:t>
      </w:r>
      <w:proofErr w:type="gramEnd"/>
    </w:p>
    <w:p w:rsidR="009F1A74" w:rsidRPr="00236395" w:rsidRDefault="009F1A74" w:rsidP="009F1A74">
      <w:pPr>
        <w:ind w:firstLine="540"/>
      </w:pPr>
      <w:r w:rsidRPr="00236395">
        <w:t>3.2. финансовый орган не позднее 20 декабря отчетного финансового года на основании полученных данных:</w:t>
      </w:r>
    </w:p>
    <w:p w:rsidR="009F1A74" w:rsidRPr="00236395" w:rsidRDefault="009F1A74" w:rsidP="009F1A74">
      <w:pPr>
        <w:ind w:firstLine="540"/>
        <w:jc w:val="both"/>
        <w:rPr>
          <w:color w:val="C00000"/>
        </w:rPr>
      </w:pPr>
      <w:r w:rsidRPr="00236395">
        <w:t>- проверяет прогноз кассовых выплат по расходам бюджета муниципального образования сельское поселение «Краснопартизанское» на соответствие решению о бюджете муниципального образования сельское поселение «Краснопартизанское»,</w:t>
      </w:r>
    </w:p>
    <w:p w:rsidR="009F1A74" w:rsidRPr="00236395" w:rsidRDefault="009F1A74" w:rsidP="009F1A74">
      <w:pPr>
        <w:ind w:firstLine="540"/>
        <w:jc w:val="both"/>
      </w:pPr>
      <w:r w:rsidRPr="00236395">
        <w:t>- формирует прогноз кассовых выплат по расходам бюджета муниципального образования сельское поселение «Краснопартизанское» по форме согласно приложению 2, 3 к настоящему Порядку.</w:t>
      </w:r>
    </w:p>
    <w:p w:rsidR="009F1A74" w:rsidRPr="00236395" w:rsidRDefault="009F1A74" w:rsidP="009F1A74">
      <w:pPr>
        <w:ind w:firstLine="540"/>
      </w:pPr>
      <w:r w:rsidRPr="00236395">
        <w:t>3.3. В целях ведения кассового плана главные распорядители формируют уточненный прогноз кассовых выплат по расходам бюджета муниципального образования сельское поселение «Краснопартизанское» путем внесения в него изменений и представляют изменения (в программном комплексе и (или) на бумажном носителе)  по форме согласно приложению 6 к настоящему Порядку.</w:t>
      </w:r>
    </w:p>
    <w:p w:rsidR="009F1A74" w:rsidRPr="00236395" w:rsidRDefault="009F1A74" w:rsidP="009F1A74">
      <w:pPr>
        <w:ind w:firstLine="540"/>
      </w:pPr>
      <w:r w:rsidRPr="00236395">
        <w:lastRenderedPageBreak/>
        <w:t xml:space="preserve">3.4. Предложения по изменению кассового плана вносятся главными распорядителями не более 1 раза в месяц по 25 число текущего месяца, за исключением:  </w:t>
      </w:r>
    </w:p>
    <w:p w:rsidR="009F1A74" w:rsidRPr="00236395" w:rsidRDefault="009F1A74" w:rsidP="009F1A74">
      <w:pPr>
        <w:ind w:firstLine="540"/>
      </w:pPr>
      <w:r w:rsidRPr="00236395">
        <w:t>- внесения изменений в сводную бюджетную роспись;</w:t>
      </w:r>
    </w:p>
    <w:p w:rsidR="009F1A74" w:rsidRPr="00236395" w:rsidRDefault="009F1A74" w:rsidP="009F1A74">
      <w:pPr>
        <w:ind w:firstLine="540"/>
      </w:pPr>
      <w:r w:rsidRPr="00236395">
        <w:t xml:space="preserve">- внесения изменений в  бюджетные ассигнования,  лимиты бюджетных обязательств бюджета муниципального образования сельское поселение «Краснопартизанское»; </w:t>
      </w:r>
    </w:p>
    <w:p w:rsidR="009F1A74" w:rsidRPr="00236395" w:rsidRDefault="009F1A74" w:rsidP="009F1A74">
      <w:pPr>
        <w:spacing w:after="1" w:line="280" w:lineRule="atLeast"/>
        <w:ind w:firstLine="540"/>
      </w:pPr>
      <w:r w:rsidRPr="00236395">
        <w:t>- расходов на заработную плату, начисления на выплаты по оплате труда казенных учреждений, государственных органов, бюджетных и автономных учреждений;</w:t>
      </w:r>
    </w:p>
    <w:p w:rsidR="009F1A74" w:rsidRPr="00236395" w:rsidRDefault="009F1A74" w:rsidP="009F1A74">
      <w:pPr>
        <w:spacing w:after="1" w:line="280" w:lineRule="atLeast"/>
        <w:ind w:firstLine="540"/>
        <w:rPr>
          <w:rFonts w:ascii="Arial" w:hAnsi="Arial" w:cs="Arial"/>
        </w:rPr>
      </w:pPr>
      <w:r w:rsidRPr="00236395">
        <w:t>- расходов на пособия, компенсации, меры социальной поддержки по публичным нормативным обязательствам, публичные нормативные выплаты гражданам несоциального характера, стипендии;</w:t>
      </w:r>
    </w:p>
    <w:p w:rsidR="009F1A74" w:rsidRPr="00236395" w:rsidRDefault="009F1A74" w:rsidP="009F1A74">
      <w:pPr>
        <w:ind w:firstLine="540"/>
      </w:pPr>
      <w:bookmarkStart w:id="0" w:name="OLE_LINK3"/>
      <w:r w:rsidRPr="00236395">
        <w:t>- расходов по межбюджетным трансфертам</w:t>
      </w:r>
      <w:bookmarkEnd w:id="0"/>
      <w:r w:rsidRPr="00236395">
        <w:t>;</w:t>
      </w:r>
    </w:p>
    <w:p w:rsidR="009F1A74" w:rsidRPr="00236395" w:rsidRDefault="009F1A74" w:rsidP="009F1A74">
      <w:pPr>
        <w:ind w:firstLine="540"/>
      </w:pPr>
      <w:r w:rsidRPr="00236395">
        <w:t xml:space="preserve">- расходов за счет целевых средств; </w:t>
      </w:r>
    </w:p>
    <w:p w:rsidR="009F1A74" w:rsidRPr="00236395" w:rsidRDefault="009F1A74" w:rsidP="009F1A74">
      <w:pPr>
        <w:ind w:firstLine="540"/>
      </w:pPr>
      <w:r w:rsidRPr="00236395">
        <w:t>-</w:t>
      </w:r>
      <w:r w:rsidRPr="00236395">
        <w:rPr>
          <w:color w:val="FF0000"/>
        </w:rPr>
        <w:t xml:space="preserve"> </w:t>
      </w:r>
      <w:r w:rsidRPr="00236395">
        <w:t>расходов по обслуживанию государственного долга;</w:t>
      </w:r>
    </w:p>
    <w:p w:rsidR="009F1A74" w:rsidRPr="00236395" w:rsidRDefault="009F1A74" w:rsidP="009F1A74">
      <w:pPr>
        <w:ind w:firstLine="540"/>
      </w:pPr>
      <w:r w:rsidRPr="00236395">
        <w:t>- расходов за счет средств резервных фондов;</w:t>
      </w:r>
    </w:p>
    <w:p w:rsidR="009F1A74" w:rsidRPr="00236395" w:rsidRDefault="009F1A74" w:rsidP="009F1A74">
      <w:pPr>
        <w:spacing w:after="1" w:line="280" w:lineRule="atLeast"/>
        <w:ind w:firstLine="540"/>
      </w:pPr>
      <w:r w:rsidRPr="00236395">
        <w:t>- расходов на служебные командировки;</w:t>
      </w:r>
    </w:p>
    <w:p w:rsidR="009F1A74" w:rsidRPr="00236395" w:rsidRDefault="009F1A74" w:rsidP="009F1A74">
      <w:pPr>
        <w:ind w:firstLine="540"/>
      </w:pPr>
      <w:r w:rsidRPr="00236395">
        <w:t>- внесения изменений на сумму образовавшейся экономии по итогам осуществления закупок товаров, работ, услуг для государственных нужд;</w:t>
      </w:r>
    </w:p>
    <w:p w:rsidR="009F1A74" w:rsidRPr="00236395" w:rsidRDefault="009F1A74" w:rsidP="009F1A74">
      <w:pPr>
        <w:ind w:firstLine="540"/>
      </w:pPr>
      <w:r w:rsidRPr="00236395">
        <w:t xml:space="preserve">- внесения изменений в произведенное финансирование (при этом общий итог изменений текущего месяца должен равняться нулю). </w:t>
      </w:r>
    </w:p>
    <w:p w:rsidR="009F1A74" w:rsidRPr="00236395" w:rsidRDefault="009F1A74" w:rsidP="009F1A74">
      <w:pPr>
        <w:ind w:firstLine="540"/>
      </w:pPr>
      <w:r w:rsidRPr="00236395">
        <w:t>Указанные изменения вносятся по мере необходимости.</w:t>
      </w:r>
    </w:p>
    <w:p w:rsidR="009F1A74" w:rsidRPr="00236395" w:rsidRDefault="009F1A74" w:rsidP="009F1A74">
      <w:pPr>
        <w:ind w:firstLine="540"/>
      </w:pPr>
      <w:r w:rsidRPr="00236395">
        <w:t xml:space="preserve">3.5. Изменения по межбюджетным трансфертам вносятся по 27 числа текущего месяца. </w:t>
      </w:r>
    </w:p>
    <w:p w:rsidR="009F1A74" w:rsidRPr="00236395" w:rsidRDefault="009F1A74" w:rsidP="009F1A74">
      <w:pPr>
        <w:ind w:firstLine="540"/>
        <w:jc w:val="both"/>
      </w:pPr>
      <w:r w:rsidRPr="00236395">
        <w:t xml:space="preserve">3.6. </w:t>
      </w:r>
      <w:proofErr w:type="gramStart"/>
      <w:r w:rsidRPr="00236395">
        <w:t>При внесении изменений в прогноз кассовых выплат могут вноситься изменения в показатели текущего и следующих месяцев, при этом возврат доведенных объемов финансирования в бюджет муниципального образования сельское поселение «Краснопартизанское», за исключением случаев внесения изменений в сводную бюджетную роспись, лимиты бюджетных обязательств, расходов за счет целевых средств, средств  резервных фондов Администрации МО СП «Краснопартизанское» средств на увеличение стоимости основных средств исполнительных</w:t>
      </w:r>
      <w:proofErr w:type="gramEnd"/>
      <w:r w:rsidRPr="00236395">
        <w:t xml:space="preserve"> органов государственной власти Администрации МО СП «Краснопартизанское», не производится.</w:t>
      </w:r>
    </w:p>
    <w:p w:rsidR="009F1A74" w:rsidRPr="00236395" w:rsidRDefault="009F1A74" w:rsidP="009F1A74">
      <w:pPr>
        <w:ind w:firstLine="540"/>
        <w:jc w:val="both"/>
        <w:rPr>
          <w:color w:val="FF0000"/>
        </w:rPr>
      </w:pPr>
      <w:r w:rsidRPr="00236395">
        <w:t>3.7. Финансовый орган при внесении изменений в прогноз кассовых выплат проверяет изменения на соответствие сводной бюджетной росписи, лимитам бюджетных обязательств, при отсутствии замечаний проставляет в программном комплексе на документе «Кассовый план выплат» аналитический признак отдела.</w:t>
      </w:r>
      <w:r w:rsidRPr="00236395">
        <w:rPr>
          <w:color w:val="FF0000"/>
        </w:rPr>
        <w:t xml:space="preserve"> </w:t>
      </w:r>
    </w:p>
    <w:p w:rsidR="009F1A74" w:rsidRPr="00236395" w:rsidRDefault="009F1A74" w:rsidP="009F1A74">
      <w:pPr>
        <w:ind w:firstLine="540"/>
        <w:jc w:val="both"/>
        <w:rPr>
          <w:rFonts w:cs="Arial"/>
        </w:rPr>
      </w:pPr>
      <w:r w:rsidRPr="00236395">
        <w:t>3.8. При прогнозировании снижения объема поступлений налоговых и неналоговых доходов республиканского бюджета более чем на 5</w:t>
      </w:r>
      <w:r w:rsidRPr="00236395">
        <w:rPr>
          <w:color w:val="FF0000"/>
        </w:rPr>
        <w:t xml:space="preserve"> </w:t>
      </w:r>
      <w:r w:rsidRPr="00236395">
        <w:t>процентов от сумм, утвержденных законом о бюджете муниципального образования сельское поселение «Краснопартизанское», предложения главных распорядителей об увеличении прогноза кассовых выплат на текущий месяц</w:t>
      </w:r>
      <w:r w:rsidRPr="00236395">
        <w:rPr>
          <w:color w:val="FF0000"/>
        </w:rPr>
        <w:t xml:space="preserve"> </w:t>
      </w:r>
      <w:r w:rsidRPr="00236395">
        <w:t>не принимаются, за исключением предложений по расходам на обслуживание государственного долга.</w:t>
      </w:r>
    </w:p>
    <w:p w:rsidR="009F1A74" w:rsidRPr="00236395" w:rsidRDefault="009F1A74" w:rsidP="009F1A74">
      <w:pPr>
        <w:ind w:firstLine="540"/>
        <w:jc w:val="both"/>
      </w:pPr>
      <w:r w:rsidRPr="00236395">
        <w:t xml:space="preserve">Снижение объема поступлений налоговых и неналоговых доходов бюджета МО СП «Краснопартизанское» определяется по данным отчета об исполнении бюджета МО СП «Краснопартизанское» за истекший период и по прогнозу кассовых поступлений на предстоящий период.   </w:t>
      </w:r>
    </w:p>
    <w:p w:rsidR="009F1A74" w:rsidRPr="00236395" w:rsidRDefault="009F1A74" w:rsidP="009F1A74">
      <w:pPr>
        <w:ind w:firstLine="540"/>
        <w:jc w:val="both"/>
      </w:pPr>
      <w:r w:rsidRPr="00236395">
        <w:t xml:space="preserve">3.9. В случае несбалансированности прогноза кассовых поступлений и кассовых выплат (за исключением расходов за счет целевых средств, по обслуживанию государственного долга, Дорожного фонда МО СП «Краснопартизанское») вправе производить уточнение прогноза кассовых выплат. По запросу финансового органа главными распорядителями представляются сведения с расшифровкой уточняемых расходов по кодам бюджетной классификации и по месяцам. </w:t>
      </w:r>
    </w:p>
    <w:p w:rsidR="009F1A74" w:rsidRPr="00236395" w:rsidRDefault="009F1A74" w:rsidP="009F1A74">
      <w:pPr>
        <w:ind w:firstLine="540"/>
        <w:jc w:val="both"/>
      </w:pPr>
      <w:r w:rsidRPr="00236395">
        <w:lastRenderedPageBreak/>
        <w:t>3.10. Неиспользованные остатки кассового плана (не профинансированные в текущем месяце), по предложениям главных распорядителей переносятся последним рабочим днем текущего месяца на расходы следующих месяцев.</w:t>
      </w:r>
    </w:p>
    <w:p w:rsidR="009F1A74" w:rsidRPr="00236395" w:rsidRDefault="009F1A74" w:rsidP="009F1A74">
      <w:pPr>
        <w:ind w:firstLine="540"/>
        <w:jc w:val="both"/>
      </w:pPr>
      <w:r w:rsidRPr="00236395">
        <w:t xml:space="preserve">3.11. </w:t>
      </w:r>
      <w:proofErr w:type="gramStart"/>
      <w:r w:rsidRPr="00236395">
        <w:t>Выписки из кассового плана формируются главными распорядителями в программном комплексе по форме согласно приложению 3 к настоящему Порядку (отчет «Выписка из кассового плана (Расходы)».</w:t>
      </w:r>
      <w:proofErr w:type="gramEnd"/>
    </w:p>
    <w:p w:rsidR="009F1A74" w:rsidRPr="00236395" w:rsidRDefault="009F1A74" w:rsidP="009F1A74">
      <w:pPr>
        <w:ind w:firstLine="540"/>
        <w:jc w:val="both"/>
      </w:pPr>
      <w:r w:rsidRPr="00236395">
        <w:t>3.12. Показатели кассового плана по расходам бюджета МО СП «Краснопартизанское» формируются в пределах сводной бюджетной росписи бюджета МО СП «Краснопартизанское»,  лимитов бюджетных обязательств бюджета МО СП «</w:t>
      </w:r>
      <w:proofErr w:type="spellStart"/>
      <w:r w:rsidRPr="00236395">
        <w:t>Краснпартизанское</w:t>
      </w:r>
      <w:proofErr w:type="spellEnd"/>
      <w:r w:rsidRPr="00236395">
        <w:t>».</w:t>
      </w:r>
    </w:p>
    <w:p w:rsidR="009F1A74" w:rsidRPr="00236395" w:rsidRDefault="009F1A74" w:rsidP="009F1A74">
      <w:pPr>
        <w:ind w:firstLine="540"/>
        <w:rPr>
          <w:b/>
        </w:rPr>
      </w:pPr>
      <w:r w:rsidRPr="00236395">
        <w:t xml:space="preserve"> </w:t>
      </w:r>
    </w:p>
    <w:p w:rsidR="009F1A74" w:rsidRPr="00236395" w:rsidRDefault="009F1A74" w:rsidP="009F1A74">
      <w:pPr>
        <w:ind w:firstLine="540"/>
        <w:jc w:val="center"/>
        <w:rPr>
          <w:b/>
        </w:rPr>
      </w:pPr>
      <w:r w:rsidRPr="00236395">
        <w:rPr>
          <w:b/>
          <w:lang w:val="en-US"/>
        </w:rPr>
        <w:t>IV</w:t>
      </w:r>
      <w:r w:rsidRPr="00236395">
        <w:rPr>
          <w:b/>
        </w:rPr>
        <w:t>. Порядок составления и ведения кассового плана</w:t>
      </w:r>
    </w:p>
    <w:p w:rsidR="009F1A74" w:rsidRPr="00236395" w:rsidRDefault="009F1A74" w:rsidP="009F1A74">
      <w:pPr>
        <w:ind w:firstLine="540"/>
        <w:jc w:val="center"/>
        <w:rPr>
          <w:b/>
        </w:rPr>
      </w:pPr>
      <w:r w:rsidRPr="00236395">
        <w:rPr>
          <w:b/>
        </w:rPr>
        <w:t>по источникам финансирования дефицита республиканского бюджета</w:t>
      </w:r>
    </w:p>
    <w:p w:rsidR="009F1A74" w:rsidRPr="00236395" w:rsidRDefault="009F1A74" w:rsidP="009F1A74">
      <w:pPr>
        <w:ind w:firstLine="540"/>
      </w:pPr>
    </w:p>
    <w:p w:rsidR="009F1A74" w:rsidRPr="00236395" w:rsidRDefault="009F1A74" w:rsidP="009F1A74">
      <w:pPr>
        <w:ind w:firstLine="540"/>
        <w:jc w:val="both"/>
      </w:pPr>
      <w:r w:rsidRPr="00236395">
        <w:t xml:space="preserve">4.1. </w:t>
      </w:r>
      <w:proofErr w:type="gramStart"/>
      <w:r w:rsidRPr="00236395">
        <w:t xml:space="preserve">В целях составления кассового плана главные администраторы источников не позднее 10 декабря отчетного финансового года представляют прогноз кассовых поступлений и кассовых выплат по источникам финансирования дефицита бюджета муниципального образования сельское поселение «Краснопартизанское» с сопроводительным письмом (в программном комплексе и (или) на бумажном носителе) по форме согласно приложениям 5, 6 к настоящему Порядку. </w:t>
      </w:r>
      <w:proofErr w:type="gramEnd"/>
    </w:p>
    <w:p w:rsidR="009F1A74" w:rsidRPr="00236395" w:rsidRDefault="009F1A74" w:rsidP="009F1A74">
      <w:pPr>
        <w:ind w:firstLine="540"/>
        <w:jc w:val="both"/>
      </w:pPr>
      <w:r w:rsidRPr="00236395">
        <w:t xml:space="preserve">Финансовый орган представляет прогноз </w:t>
      </w:r>
      <w:proofErr w:type="gramStart"/>
      <w:r w:rsidRPr="00236395">
        <w:t>источников финансирования дефицита бюджета муниципального образования</w:t>
      </w:r>
      <w:proofErr w:type="gramEnd"/>
      <w:r w:rsidRPr="00236395">
        <w:t xml:space="preserve"> сельское поселение «Краснопартизанское» в части действующих долговых обязательств МО СП «Краснопартизанское» на начало очередного финансового года.  </w:t>
      </w:r>
    </w:p>
    <w:p w:rsidR="009F1A74" w:rsidRPr="00236395" w:rsidRDefault="009F1A74" w:rsidP="009F1A74">
      <w:pPr>
        <w:ind w:firstLine="540"/>
        <w:jc w:val="both"/>
      </w:pPr>
      <w:r w:rsidRPr="00236395">
        <w:t>4.2. Финансовый орган на основании полученных данных:</w:t>
      </w:r>
    </w:p>
    <w:p w:rsidR="009F1A74" w:rsidRPr="00236395" w:rsidRDefault="009F1A74" w:rsidP="009F1A74">
      <w:pPr>
        <w:ind w:firstLine="540"/>
        <w:jc w:val="both"/>
      </w:pPr>
      <w:r w:rsidRPr="00236395">
        <w:t>а) не позднее 20 декабря отчетного финансового года:</w:t>
      </w:r>
    </w:p>
    <w:p w:rsidR="009F1A74" w:rsidRPr="00236395" w:rsidRDefault="009F1A74" w:rsidP="009F1A74">
      <w:pPr>
        <w:ind w:firstLine="540"/>
        <w:jc w:val="both"/>
      </w:pPr>
      <w:r w:rsidRPr="00236395">
        <w:t>- проверяет прогноз кассовых выплат по источникам финансирования дефицита бюджета муниципального образования сельское поселение «Краснопартизанское» на соответствие решению о бюджете муниципального образования сельское поселение «Краснопартизанское»,</w:t>
      </w:r>
    </w:p>
    <w:p w:rsidR="009F1A74" w:rsidRPr="00236395" w:rsidRDefault="009F1A74" w:rsidP="009F1A74">
      <w:pPr>
        <w:ind w:firstLine="540"/>
        <w:jc w:val="both"/>
      </w:pPr>
      <w:r w:rsidRPr="00236395">
        <w:t>- формирует прогноз кассовых поступлений и кассовых выплат по источникам финансирования дефицита бюджета муниципального образования сельское поселение «Краснопартизанское».</w:t>
      </w:r>
    </w:p>
    <w:p w:rsidR="009F1A74" w:rsidRPr="00236395" w:rsidRDefault="009F1A74" w:rsidP="009F1A74">
      <w:pPr>
        <w:ind w:firstLine="540"/>
        <w:jc w:val="both"/>
      </w:pPr>
      <w:r w:rsidRPr="00236395">
        <w:t>б) не позднее 22 декабря отчетного финансового года направляет заявку о потребности в заемных средствах для финансирования дефицита бюджета муниципального образования сельское поселение «Краснопартизанское», к заявке прилагается проект кассового плана на очередной финансовый год по форме согласно приложениям 1, 2 к настоящему Порядку.</w:t>
      </w:r>
    </w:p>
    <w:p w:rsidR="009F1A74" w:rsidRPr="00236395" w:rsidRDefault="009F1A74" w:rsidP="009F1A74">
      <w:pPr>
        <w:ind w:firstLine="540"/>
        <w:jc w:val="both"/>
      </w:pPr>
      <w:r w:rsidRPr="00236395">
        <w:t>4.3. не позднее 24 декабря отчетного финансового года представляются предложения по привлечению заемных сре</w:t>
      </w:r>
      <w:proofErr w:type="gramStart"/>
      <w:r w:rsidRPr="00236395">
        <w:t>дств дл</w:t>
      </w:r>
      <w:proofErr w:type="gramEnd"/>
      <w:r w:rsidRPr="00236395">
        <w:t>я финансирования дефицита бюджета муниципального образования сельское поселение «Краснопартизанское» по форме согласно приложениям 5, 6 к настоящему Порядку.</w:t>
      </w:r>
    </w:p>
    <w:p w:rsidR="009F1A74" w:rsidRPr="00236395" w:rsidRDefault="009F1A74" w:rsidP="009F1A74">
      <w:pPr>
        <w:ind w:firstLine="540"/>
        <w:jc w:val="both"/>
      </w:pPr>
      <w:r w:rsidRPr="00236395">
        <w:t xml:space="preserve">4.4. </w:t>
      </w:r>
      <w:proofErr w:type="gramStart"/>
      <w:r w:rsidRPr="00236395">
        <w:t>В целях ведения кассового плана главные администраторы источников формируют уточненный прогноз кассовых поступлений и кассовых выплат по источникам финансирования дефицита бюджета муниципального образования сельское поселение «Краснопартизанское» путем внесения в него изменений и представляют изменения с сопроводительным письмом (в программном комплексе и (или) на бумажном носителе)  по форме согласно приложениям  5, 6 к настоящему Порядку.</w:t>
      </w:r>
      <w:proofErr w:type="gramEnd"/>
    </w:p>
    <w:p w:rsidR="009F1A74" w:rsidRPr="00236395" w:rsidRDefault="009F1A74" w:rsidP="009F1A74">
      <w:pPr>
        <w:ind w:firstLine="540"/>
        <w:jc w:val="both"/>
      </w:pPr>
      <w:r w:rsidRPr="00236395">
        <w:t xml:space="preserve">При уточнении сведений о помесячном распределении </w:t>
      </w:r>
      <w:proofErr w:type="gramStart"/>
      <w:r w:rsidRPr="00236395">
        <w:t>источников  финансирования дефицита бюджета муниципального образования</w:t>
      </w:r>
      <w:proofErr w:type="gramEnd"/>
      <w:r w:rsidRPr="00236395">
        <w:t xml:space="preserve"> сельское поселение «Краснопартизанское» в кассовом плане указываются фактические кассовые поступления и кассовые выплаты по источникам финансирования дефицита бюджета муниципального </w:t>
      </w:r>
      <w:r w:rsidRPr="00236395">
        <w:lastRenderedPageBreak/>
        <w:t>образования сельское поселение «Краснопартизанское» за отчетный период и уточняются соответствующие показатели периодов, следующих за отчетным.</w:t>
      </w:r>
    </w:p>
    <w:p w:rsidR="009F1A74" w:rsidRPr="00236395" w:rsidRDefault="009F1A74" w:rsidP="009F1A74">
      <w:pPr>
        <w:ind w:firstLine="540"/>
        <w:jc w:val="both"/>
        <w:rPr>
          <w:color w:val="FF0000"/>
        </w:rPr>
      </w:pPr>
      <w:bookmarkStart w:id="1" w:name="OLE_LINK1"/>
      <w:bookmarkStart w:id="2" w:name="OLE_LINK2"/>
      <w:r w:rsidRPr="00236395">
        <w:t>4.5. Выписки из кассового плана формируются главными администраторами в программном комплексе по форме согласно приложению 7 к настоящему Порядку (отчет «Выписка из кассового плана (источники)»).</w:t>
      </w:r>
    </w:p>
    <w:bookmarkEnd w:id="1"/>
    <w:bookmarkEnd w:id="2"/>
    <w:p w:rsidR="00B241BE" w:rsidRPr="00236395" w:rsidRDefault="009F1A74" w:rsidP="009F1A74">
      <w:pPr>
        <w:ind w:firstLine="540"/>
        <w:jc w:val="both"/>
      </w:pPr>
      <w:r w:rsidRPr="00236395">
        <w:t xml:space="preserve">4.6. Показатели кассового плана по источникам финансирования дефицита бюджета муниципального образования сельское поселение «Краснопартизанское» формируются в пределах сводной бюджетной росписи бюджета муниципального образования сельское поселение «Краснопартизанское». </w:t>
      </w:r>
    </w:p>
    <w:p w:rsidR="00B241BE" w:rsidRPr="00236395" w:rsidRDefault="00B241BE" w:rsidP="00B20E37">
      <w:pPr>
        <w:pStyle w:val="11"/>
        <w:rPr>
          <w:sz w:val="24"/>
          <w:szCs w:val="24"/>
        </w:rPr>
      </w:pPr>
    </w:p>
    <w:p w:rsidR="00B241BE" w:rsidRDefault="00B241BE" w:rsidP="00B20E37">
      <w:pPr>
        <w:pStyle w:val="11"/>
        <w:rPr>
          <w:sz w:val="28"/>
          <w:szCs w:val="28"/>
        </w:rPr>
      </w:pPr>
    </w:p>
    <w:p w:rsidR="00B241BE" w:rsidRDefault="00B241BE" w:rsidP="00B20E37">
      <w:pPr>
        <w:pStyle w:val="11"/>
        <w:rPr>
          <w:sz w:val="28"/>
          <w:szCs w:val="28"/>
        </w:rPr>
      </w:pPr>
    </w:p>
    <w:p w:rsidR="0081733C" w:rsidRDefault="0081733C" w:rsidP="00B20E37">
      <w:pPr>
        <w:pStyle w:val="11"/>
        <w:rPr>
          <w:sz w:val="28"/>
          <w:szCs w:val="28"/>
        </w:rPr>
      </w:pPr>
    </w:p>
    <w:p w:rsidR="0081733C" w:rsidRDefault="0081733C" w:rsidP="00B20E37">
      <w:pPr>
        <w:pStyle w:val="11"/>
        <w:rPr>
          <w:sz w:val="28"/>
          <w:szCs w:val="28"/>
        </w:rPr>
      </w:pPr>
    </w:p>
    <w:p w:rsidR="0081733C" w:rsidRDefault="0081733C" w:rsidP="00B20E37">
      <w:pPr>
        <w:pStyle w:val="11"/>
        <w:rPr>
          <w:sz w:val="28"/>
          <w:szCs w:val="28"/>
        </w:rPr>
      </w:pPr>
    </w:p>
    <w:p w:rsidR="0081733C" w:rsidRDefault="0081733C" w:rsidP="00B20E37">
      <w:pPr>
        <w:pStyle w:val="11"/>
        <w:rPr>
          <w:sz w:val="28"/>
          <w:szCs w:val="28"/>
        </w:rPr>
      </w:pPr>
    </w:p>
    <w:p w:rsidR="0081733C" w:rsidRDefault="0081733C" w:rsidP="00B20E37">
      <w:pPr>
        <w:pStyle w:val="11"/>
        <w:rPr>
          <w:sz w:val="28"/>
          <w:szCs w:val="28"/>
        </w:rPr>
      </w:pPr>
    </w:p>
    <w:p w:rsidR="0081733C" w:rsidRDefault="0081733C" w:rsidP="00B20E37">
      <w:pPr>
        <w:pStyle w:val="11"/>
        <w:rPr>
          <w:sz w:val="28"/>
          <w:szCs w:val="28"/>
        </w:rPr>
      </w:pPr>
    </w:p>
    <w:p w:rsidR="0081733C" w:rsidRDefault="0081733C" w:rsidP="00B20E37">
      <w:pPr>
        <w:pStyle w:val="11"/>
        <w:rPr>
          <w:sz w:val="28"/>
          <w:szCs w:val="28"/>
        </w:rPr>
      </w:pPr>
    </w:p>
    <w:p w:rsidR="0081733C" w:rsidRDefault="0081733C" w:rsidP="00B20E37">
      <w:pPr>
        <w:pStyle w:val="11"/>
        <w:rPr>
          <w:sz w:val="28"/>
          <w:szCs w:val="28"/>
        </w:rPr>
      </w:pPr>
    </w:p>
    <w:p w:rsidR="0081733C" w:rsidRDefault="0081733C" w:rsidP="00B20E37">
      <w:pPr>
        <w:pStyle w:val="11"/>
        <w:rPr>
          <w:sz w:val="28"/>
          <w:szCs w:val="28"/>
        </w:rPr>
      </w:pPr>
    </w:p>
    <w:p w:rsidR="0081733C" w:rsidRDefault="0081733C" w:rsidP="00B20E37">
      <w:pPr>
        <w:pStyle w:val="11"/>
        <w:rPr>
          <w:sz w:val="28"/>
          <w:szCs w:val="28"/>
        </w:rPr>
      </w:pPr>
    </w:p>
    <w:p w:rsidR="00E474D3" w:rsidRDefault="00E474D3" w:rsidP="004C22B9">
      <w:pPr>
        <w:rPr>
          <w:snapToGrid w:val="0"/>
          <w:sz w:val="28"/>
          <w:szCs w:val="28"/>
        </w:rPr>
      </w:pPr>
    </w:p>
    <w:p w:rsidR="004C22B9" w:rsidRDefault="004C22B9" w:rsidP="004C22B9">
      <w:pPr>
        <w:rPr>
          <w:b/>
          <w:sz w:val="28"/>
          <w:szCs w:val="28"/>
        </w:rPr>
      </w:pPr>
    </w:p>
    <w:p w:rsidR="004B463D" w:rsidRDefault="004B463D" w:rsidP="009F1A74">
      <w:pPr>
        <w:pStyle w:val="11"/>
        <w:ind w:firstLine="0"/>
        <w:rPr>
          <w:sz w:val="28"/>
          <w:szCs w:val="28"/>
        </w:rPr>
      </w:pPr>
    </w:p>
    <w:sectPr w:rsidR="004B463D" w:rsidSect="0011646C">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29D" w:rsidRDefault="0026629D" w:rsidP="006F71DF">
      <w:r>
        <w:separator/>
      </w:r>
    </w:p>
  </w:endnote>
  <w:endnote w:type="continuationSeparator" w:id="0">
    <w:p w:rsidR="0026629D" w:rsidRDefault="0026629D" w:rsidP="006F71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1DF" w:rsidRDefault="006F71DF">
    <w:pPr>
      <w:pStyle w:val="ad"/>
      <w:jc w:val="right"/>
    </w:pPr>
  </w:p>
  <w:p w:rsidR="006F71DF" w:rsidRDefault="006F71D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29D" w:rsidRDefault="0026629D" w:rsidP="006F71DF">
      <w:r>
        <w:separator/>
      </w:r>
    </w:p>
  </w:footnote>
  <w:footnote w:type="continuationSeparator" w:id="0">
    <w:p w:rsidR="0026629D" w:rsidRDefault="0026629D" w:rsidP="006F71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54449"/>
    <w:multiLevelType w:val="hybridMultilevel"/>
    <w:tmpl w:val="E4A06E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E0484"/>
    <w:rsid w:val="00006777"/>
    <w:rsid w:val="000A354E"/>
    <w:rsid w:val="000E1EFF"/>
    <w:rsid w:val="000E7571"/>
    <w:rsid w:val="00101D2F"/>
    <w:rsid w:val="0011646C"/>
    <w:rsid w:val="00116A09"/>
    <w:rsid w:val="00132A90"/>
    <w:rsid w:val="00155080"/>
    <w:rsid w:val="0017373B"/>
    <w:rsid w:val="00173A12"/>
    <w:rsid w:val="001D3DAD"/>
    <w:rsid w:val="001D4AB4"/>
    <w:rsid w:val="00236395"/>
    <w:rsid w:val="002468AA"/>
    <w:rsid w:val="002479E3"/>
    <w:rsid w:val="0026629D"/>
    <w:rsid w:val="0027494B"/>
    <w:rsid w:val="0027681B"/>
    <w:rsid w:val="00290602"/>
    <w:rsid w:val="002B11A2"/>
    <w:rsid w:val="002C25C4"/>
    <w:rsid w:val="002D7144"/>
    <w:rsid w:val="002E5C69"/>
    <w:rsid w:val="00364432"/>
    <w:rsid w:val="003E1714"/>
    <w:rsid w:val="0040729C"/>
    <w:rsid w:val="004101FA"/>
    <w:rsid w:val="00446FC4"/>
    <w:rsid w:val="004570E9"/>
    <w:rsid w:val="004A4F56"/>
    <w:rsid w:val="004B463D"/>
    <w:rsid w:val="004C22B9"/>
    <w:rsid w:val="004D4A64"/>
    <w:rsid w:val="004E1DC8"/>
    <w:rsid w:val="004E7D4D"/>
    <w:rsid w:val="00536C4A"/>
    <w:rsid w:val="00554974"/>
    <w:rsid w:val="00577ED5"/>
    <w:rsid w:val="00586FC0"/>
    <w:rsid w:val="00594CD6"/>
    <w:rsid w:val="005B2A1B"/>
    <w:rsid w:val="005E7238"/>
    <w:rsid w:val="00603DF6"/>
    <w:rsid w:val="00603FAB"/>
    <w:rsid w:val="00623765"/>
    <w:rsid w:val="006365EB"/>
    <w:rsid w:val="00643575"/>
    <w:rsid w:val="00683CE2"/>
    <w:rsid w:val="006C754E"/>
    <w:rsid w:val="006E0484"/>
    <w:rsid w:val="006E3E6C"/>
    <w:rsid w:val="006E7B72"/>
    <w:rsid w:val="006F16F1"/>
    <w:rsid w:val="006F4469"/>
    <w:rsid w:val="006F71DF"/>
    <w:rsid w:val="00732F20"/>
    <w:rsid w:val="0073469D"/>
    <w:rsid w:val="00747BEE"/>
    <w:rsid w:val="00757318"/>
    <w:rsid w:val="00774871"/>
    <w:rsid w:val="00794A99"/>
    <w:rsid w:val="0081733C"/>
    <w:rsid w:val="00914F00"/>
    <w:rsid w:val="00940361"/>
    <w:rsid w:val="0095100E"/>
    <w:rsid w:val="009635E1"/>
    <w:rsid w:val="009661D0"/>
    <w:rsid w:val="009A492D"/>
    <w:rsid w:val="009D5C9B"/>
    <w:rsid w:val="009E6FD2"/>
    <w:rsid w:val="009F1A74"/>
    <w:rsid w:val="00A36FB2"/>
    <w:rsid w:val="00A4251E"/>
    <w:rsid w:val="00AB19D1"/>
    <w:rsid w:val="00AE633D"/>
    <w:rsid w:val="00B06FE1"/>
    <w:rsid w:val="00B1035B"/>
    <w:rsid w:val="00B130E1"/>
    <w:rsid w:val="00B20E37"/>
    <w:rsid w:val="00B20EEE"/>
    <w:rsid w:val="00B241BE"/>
    <w:rsid w:val="00B8192C"/>
    <w:rsid w:val="00B96CF2"/>
    <w:rsid w:val="00B97017"/>
    <w:rsid w:val="00BB1211"/>
    <w:rsid w:val="00BD47E3"/>
    <w:rsid w:val="00C036F0"/>
    <w:rsid w:val="00C23F1C"/>
    <w:rsid w:val="00C86DB8"/>
    <w:rsid w:val="00CB4EF8"/>
    <w:rsid w:val="00CC5FE6"/>
    <w:rsid w:val="00D151C7"/>
    <w:rsid w:val="00D45B99"/>
    <w:rsid w:val="00D50DEB"/>
    <w:rsid w:val="00D53546"/>
    <w:rsid w:val="00D55620"/>
    <w:rsid w:val="00D706B0"/>
    <w:rsid w:val="00D772F0"/>
    <w:rsid w:val="00DB29F1"/>
    <w:rsid w:val="00DB54F8"/>
    <w:rsid w:val="00DF1DF1"/>
    <w:rsid w:val="00DF4275"/>
    <w:rsid w:val="00DF6589"/>
    <w:rsid w:val="00E20BE6"/>
    <w:rsid w:val="00E474D3"/>
    <w:rsid w:val="00E7481D"/>
    <w:rsid w:val="00EA28E7"/>
    <w:rsid w:val="00F20285"/>
    <w:rsid w:val="00F3221A"/>
    <w:rsid w:val="00F40C22"/>
    <w:rsid w:val="00F42E28"/>
    <w:rsid w:val="00F43002"/>
    <w:rsid w:val="00F5129F"/>
    <w:rsid w:val="00FC49E8"/>
    <w:rsid w:val="00FC7921"/>
    <w:rsid w:val="00FD3613"/>
    <w:rsid w:val="00FF2801"/>
    <w:rsid w:val="00FF4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D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322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322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qFormat/>
    <w:rsid w:val="00F3221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FF44C2"/>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a3">
    <w:name w:val="ЭЭГ"/>
    <w:basedOn w:val="a"/>
    <w:rsid w:val="00EA28E7"/>
    <w:pPr>
      <w:spacing w:line="360" w:lineRule="auto"/>
      <w:ind w:firstLine="720"/>
      <w:jc w:val="both"/>
    </w:pPr>
  </w:style>
  <w:style w:type="paragraph" w:styleId="a4">
    <w:name w:val="header"/>
    <w:basedOn w:val="a"/>
    <w:link w:val="a5"/>
    <w:uiPriority w:val="99"/>
    <w:unhideWhenUsed/>
    <w:rsid w:val="00B130E1"/>
    <w:pPr>
      <w:tabs>
        <w:tab w:val="center" w:pos="4677"/>
        <w:tab w:val="right" w:pos="9355"/>
      </w:tabs>
      <w:ind w:firstLine="709"/>
      <w:jc w:val="both"/>
    </w:pPr>
  </w:style>
  <w:style w:type="character" w:customStyle="1" w:styleId="a5">
    <w:name w:val="Верхний колонтитул Знак"/>
    <w:basedOn w:val="a0"/>
    <w:link w:val="a4"/>
    <w:uiPriority w:val="99"/>
    <w:rsid w:val="00B130E1"/>
    <w:rPr>
      <w:rFonts w:ascii="Times New Roman" w:eastAsia="Times New Roman" w:hAnsi="Times New Roman" w:cs="Times New Roman"/>
      <w:sz w:val="24"/>
      <w:szCs w:val="24"/>
      <w:lang w:eastAsia="ru-RU"/>
    </w:rPr>
  </w:style>
  <w:style w:type="paragraph" w:customStyle="1" w:styleId="ConsPlusNormal">
    <w:name w:val="ConsPlusNormal"/>
    <w:rsid w:val="00B97017"/>
    <w:pPr>
      <w:autoSpaceDE w:val="0"/>
      <w:autoSpaceDN w:val="0"/>
      <w:adjustRightInd w:val="0"/>
      <w:spacing w:after="0" w:line="240" w:lineRule="auto"/>
    </w:pPr>
    <w:rPr>
      <w:rFonts w:ascii="Arial" w:eastAsia="Calibri" w:hAnsi="Arial" w:cs="Arial"/>
      <w:sz w:val="20"/>
      <w:szCs w:val="20"/>
      <w:lang w:eastAsia="ru-RU"/>
    </w:rPr>
  </w:style>
  <w:style w:type="paragraph" w:styleId="a6">
    <w:name w:val="No Spacing"/>
    <w:uiPriority w:val="1"/>
    <w:qFormat/>
    <w:rsid w:val="00B20E37"/>
    <w:pPr>
      <w:spacing w:after="0" w:line="240" w:lineRule="auto"/>
    </w:pPr>
  </w:style>
  <w:style w:type="paragraph" w:styleId="a7">
    <w:name w:val="Body Text Indent"/>
    <w:aliases w:val="Основной текст 1,Нумерованный список !!"/>
    <w:basedOn w:val="a"/>
    <w:link w:val="a8"/>
    <w:rsid w:val="00603FAB"/>
    <w:pPr>
      <w:ind w:firstLine="709"/>
      <w:jc w:val="both"/>
    </w:pPr>
  </w:style>
  <w:style w:type="character" w:customStyle="1" w:styleId="a8">
    <w:name w:val="Основной текст с отступом Знак"/>
    <w:aliases w:val="Основной текст 1 Знак,Нумерованный список !! Знак"/>
    <w:basedOn w:val="a0"/>
    <w:link w:val="a7"/>
    <w:rsid w:val="00603FA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F3221A"/>
    <w:rPr>
      <w:rFonts w:ascii="Calibri" w:eastAsia="Times New Roman" w:hAnsi="Calibri" w:cs="Times New Roman"/>
      <w:b/>
      <w:bCs/>
      <w:sz w:val="28"/>
      <w:szCs w:val="28"/>
      <w:lang w:eastAsia="ru-RU"/>
    </w:rPr>
  </w:style>
  <w:style w:type="paragraph" w:styleId="a9">
    <w:name w:val="Balloon Text"/>
    <w:basedOn w:val="a"/>
    <w:link w:val="aa"/>
    <w:uiPriority w:val="99"/>
    <w:semiHidden/>
    <w:unhideWhenUsed/>
    <w:rsid w:val="00F3221A"/>
    <w:rPr>
      <w:rFonts w:ascii="Tahoma" w:hAnsi="Tahoma" w:cs="Tahoma"/>
      <w:sz w:val="16"/>
      <w:szCs w:val="16"/>
    </w:rPr>
  </w:style>
  <w:style w:type="character" w:customStyle="1" w:styleId="aa">
    <w:name w:val="Текст выноски Знак"/>
    <w:basedOn w:val="a0"/>
    <w:link w:val="a9"/>
    <w:uiPriority w:val="99"/>
    <w:semiHidden/>
    <w:rsid w:val="00F3221A"/>
    <w:rPr>
      <w:rFonts w:ascii="Tahoma" w:eastAsia="Times New Roman" w:hAnsi="Tahoma" w:cs="Tahoma"/>
      <w:sz w:val="16"/>
      <w:szCs w:val="16"/>
      <w:lang w:eastAsia="ru-RU"/>
    </w:rPr>
  </w:style>
  <w:style w:type="character" w:customStyle="1" w:styleId="10">
    <w:name w:val="Заголовок 1 Знак"/>
    <w:basedOn w:val="a0"/>
    <w:link w:val="1"/>
    <w:uiPriority w:val="9"/>
    <w:rsid w:val="00F3221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F3221A"/>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81733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ody Text"/>
    <w:basedOn w:val="a"/>
    <w:link w:val="ac"/>
    <w:uiPriority w:val="99"/>
    <w:semiHidden/>
    <w:unhideWhenUsed/>
    <w:rsid w:val="009F1A74"/>
    <w:pPr>
      <w:spacing w:after="120"/>
    </w:pPr>
  </w:style>
  <w:style w:type="character" w:customStyle="1" w:styleId="ac">
    <w:name w:val="Основной текст Знак"/>
    <w:basedOn w:val="a0"/>
    <w:link w:val="ab"/>
    <w:uiPriority w:val="99"/>
    <w:semiHidden/>
    <w:rsid w:val="009F1A7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F71DF"/>
    <w:pPr>
      <w:tabs>
        <w:tab w:val="center" w:pos="4677"/>
        <w:tab w:val="right" w:pos="9355"/>
      </w:tabs>
    </w:pPr>
  </w:style>
  <w:style w:type="character" w:customStyle="1" w:styleId="ae">
    <w:name w:val="Нижний колонтитул Знак"/>
    <w:basedOn w:val="a0"/>
    <w:link w:val="ad"/>
    <w:uiPriority w:val="99"/>
    <w:rsid w:val="006F71D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2374379">
      <w:bodyDiv w:val="1"/>
      <w:marLeft w:val="0"/>
      <w:marRight w:val="0"/>
      <w:marTop w:val="0"/>
      <w:marBottom w:val="0"/>
      <w:divBdr>
        <w:top w:val="none" w:sz="0" w:space="0" w:color="auto"/>
        <w:left w:val="none" w:sz="0" w:space="0" w:color="auto"/>
        <w:bottom w:val="none" w:sz="0" w:space="0" w:color="auto"/>
        <w:right w:val="none" w:sz="0" w:space="0" w:color="auto"/>
      </w:divBdr>
    </w:div>
    <w:div w:id="1204363483">
      <w:bodyDiv w:val="1"/>
      <w:marLeft w:val="0"/>
      <w:marRight w:val="0"/>
      <w:marTop w:val="0"/>
      <w:marBottom w:val="0"/>
      <w:divBdr>
        <w:top w:val="none" w:sz="0" w:space="0" w:color="auto"/>
        <w:left w:val="none" w:sz="0" w:space="0" w:color="auto"/>
        <w:bottom w:val="none" w:sz="0" w:space="0" w:color="auto"/>
        <w:right w:val="none" w:sz="0" w:space="0" w:color="auto"/>
      </w:divBdr>
    </w:div>
    <w:div w:id="125196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39254-C900-4E7A-AE16-0B6A9768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2899</Words>
  <Characters>16525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WORK</cp:lastModifiedBy>
  <cp:revision>6</cp:revision>
  <cp:lastPrinted>2016-11-08T14:42:00Z</cp:lastPrinted>
  <dcterms:created xsi:type="dcterms:W3CDTF">2017-03-14T08:34:00Z</dcterms:created>
  <dcterms:modified xsi:type="dcterms:W3CDTF">2017-04-27T09:34:00Z</dcterms:modified>
</cp:coreProperties>
</file>