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8D" w:rsidRPr="009F058D" w:rsidRDefault="009F058D" w:rsidP="00942980">
      <w:pPr>
        <w:spacing w:after="0" w:line="240" w:lineRule="auto"/>
        <w:jc w:val="right"/>
      </w:pPr>
      <w:r w:rsidRPr="009F058D">
        <w:t xml:space="preserve">                                                                                                           Утверждаю</w:t>
      </w:r>
    </w:p>
    <w:p w:rsidR="009F058D" w:rsidRPr="009F058D" w:rsidRDefault="009F058D" w:rsidP="00942980">
      <w:pPr>
        <w:spacing w:after="0" w:line="240" w:lineRule="auto"/>
        <w:jc w:val="right"/>
      </w:pPr>
      <w:r w:rsidRPr="009F058D">
        <w:tab/>
        <w:t>Директор МБУК «Заря»</w:t>
      </w:r>
    </w:p>
    <w:p w:rsidR="009F058D" w:rsidRPr="009F058D" w:rsidRDefault="009F058D" w:rsidP="00942980">
      <w:pPr>
        <w:spacing w:after="0" w:line="240" w:lineRule="auto"/>
        <w:jc w:val="right"/>
      </w:pPr>
      <w:r w:rsidRPr="009F058D">
        <w:tab/>
      </w:r>
      <w:r w:rsidRPr="009F058D">
        <w:tab/>
        <w:t>Брянская Л.П.</w:t>
      </w:r>
    </w:p>
    <w:p w:rsidR="009F058D" w:rsidRPr="009F058D" w:rsidRDefault="009F058D" w:rsidP="009F058D">
      <w:pPr>
        <w:jc w:val="center"/>
      </w:pPr>
      <w:r w:rsidRPr="009F058D">
        <w:t>Статистический отчет за 2 квартал МБУК «Заря».</w:t>
      </w:r>
    </w:p>
    <w:p w:rsidR="009F058D" w:rsidRPr="009F058D" w:rsidRDefault="009F058D" w:rsidP="009F058D">
      <w:r w:rsidRPr="009F058D">
        <w:tab/>
      </w:r>
    </w:p>
    <w:tbl>
      <w:tblPr>
        <w:tblStyle w:val="a3"/>
        <w:tblW w:w="14842" w:type="dxa"/>
        <w:tblLook w:val="04A0" w:firstRow="1" w:lastRow="0" w:firstColumn="1" w:lastColumn="0" w:noHBand="0" w:noVBand="1"/>
      </w:tblPr>
      <w:tblGrid>
        <w:gridCol w:w="1595"/>
        <w:gridCol w:w="1344"/>
        <w:gridCol w:w="858"/>
        <w:gridCol w:w="949"/>
        <w:gridCol w:w="964"/>
        <w:gridCol w:w="1118"/>
        <w:gridCol w:w="1070"/>
        <w:gridCol w:w="978"/>
        <w:gridCol w:w="1125"/>
        <w:gridCol w:w="809"/>
        <w:gridCol w:w="1291"/>
        <w:gridCol w:w="1008"/>
        <w:gridCol w:w="902"/>
        <w:gridCol w:w="831"/>
      </w:tblGrid>
      <w:tr w:rsidR="009F058D" w:rsidRPr="009F058D" w:rsidTr="00281B67">
        <w:trPr>
          <w:trHeight w:val="2043"/>
        </w:trPr>
        <w:tc>
          <w:tcPr>
            <w:tcW w:w="1595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село</w:t>
            </w:r>
          </w:p>
        </w:tc>
        <w:tc>
          <w:tcPr>
            <w:tcW w:w="134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Месяц</w:t>
            </w:r>
          </w:p>
          <w:p w:rsidR="009F058D" w:rsidRPr="009F058D" w:rsidRDefault="009F058D" w:rsidP="009F058D">
            <w:pPr>
              <w:spacing w:after="200" w:line="276" w:lineRule="auto"/>
            </w:pPr>
            <w:r w:rsidRPr="009F058D">
              <w:t>Январь февраль март</w:t>
            </w:r>
          </w:p>
        </w:tc>
        <w:tc>
          <w:tcPr>
            <w:tcW w:w="85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КДМ</w:t>
            </w:r>
          </w:p>
        </w:tc>
        <w:tc>
          <w:tcPr>
            <w:tcW w:w="949" w:type="dxa"/>
          </w:tcPr>
          <w:p w:rsidR="009F058D" w:rsidRPr="009F058D" w:rsidRDefault="009F058D" w:rsidP="009F058D">
            <w:pPr>
              <w:spacing w:after="200" w:line="276" w:lineRule="auto"/>
            </w:pPr>
            <w:proofErr w:type="spellStart"/>
            <w:proofErr w:type="gramStart"/>
            <w:r w:rsidRPr="009F058D">
              <w:t>детск</w:t>
            </w:r>
            <w:proofErr w:type="spellEnd"/>
            <w:proofErr w:type="gramEnd"/>
          </w:p>
        </w:tc>
        <w:tc>
          <w:tcPr>
            <w:tcW w:w="96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взрос</w:t>
            </w:r>
          </w:p>
        </w:tc>
        <w:tc>
          <w:tcPr>
            <w:tcW w:w="1118" w:type="dxa"/>
          </w:tcPr>
          <w:p w:rsidR="009F058D" w:rsidRPr="009F058D" w:rsidRDefault="009F058D" w:rsidP="009F058D">
            <w:pPr>
              <w:spacing w:after="200" w:line="276" w:lineRule="auto"/>
            </w:pPr>
            <w:proofErr w:type="spellStart"/>
            <w:r w:rsidRPr="009F058D">
              <w:t>Участ</w:t>
            </w:r>
            <w:proofErr w:type="spellEnd"/>
            <w:r w:rsidRPr="009F058D">
              <w:t xml:space="preserve"> детски</w:t>
            </w:r>
          </w:p>
        </w:tc>
        <w:tc>
          <w:tcPr>
            <w:tcW w:w="1070" w:type="dxa"/>
          </w:tcPr>
          <w:p w:rsidR="009F058D" w:rsidRPr="009F058D" w:rsidRDefault="009F058D" w:rsidP="009F058D">
            <w:pPr>
              <w:spacing w:after="200" w:line="276" w:lineRule="auto"/>
              <w:rPr>
                <w:i/>
              </w:rPr>
            </w:pPr>
            <w:proofErr w:type="spellStart"/>
            <w:r w:rsidRPr="009F058D">
              <w:rPr>
                <w:i/>
              </w:rPr>
              <w:t>Участ</w:t>
            </w:r>
            <w:proofErr w:type="spellEnd"/>
            <w:r w:rsidRPr="009F058D">
              <w:rPr>
                <w:i/>
              </w:rPr>
              <w:t xml:space="preserve"> взрос</w:t>
            </w:r>
          </w:p>
        </w:tc>
        <w:tc>
          <w:tcPr>
            <w:tcW w:w="97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Зрите ли</w:t>
            </w:r>
          </w:p>
        </w:tc>
        <w:tc>
          <w:tcPr>
            <w:tcW w:w="1125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 xml:space="preserve">Итоги </w:t>
            </w:r>
            <w:proofErr w:type="spellStart"/>
            <w:r w:rsidRPr="009F058D">
              <w:t>форми</w:t>
            </w:r>
            <w:proofErr w:type="spellEnd"/>
            <w:r w:rsidRPr="009F058D">
              <w:t xml:space="preserve">    </w:t>
            </w:r>
          </w:p>
        </w:tc>
        <w:tc>
          <w:tcPr>
            <w:tcW w:w="80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Кол-во уч-ся в них</w:t>
            </w:r>
          </w:p>
        </w:tc>
        <w:tc>
          <w:tcPr>
            <w:tcW w:w="129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 xml:space="preserve">Детских </w:t>
            </w:r>
            <w:proofErr w:type="spellStart"/>
            <w:r w:rsidRPr="009F058D">
              <w:t>формир</w:t>
            </w:r>
            <w:proofErr w:type="spellEnd"/>
            <w:r w:rsidRPr="009F058D">
              <w:t xml:space="preserve">        </w:t>
            </w:r>
          </w:p>
        </w:tc>
        <w:tc>
          <w:tcPr>
            <w:tcW w:w="100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 xml:space="preserve">Кол-во </w:t>
            </w:r>
            <w:proofErr w:type="spellStart"/>
            <w:r w:rsidRPr="009F058D">
              <w:t>участ</w:t>
            </w:r>
            <w:proofErr w:type="spellEnd"/>
            <w:r w:rsidRPr="009F058D">
              <w:t>-во в них</w:t>
            </w:r>
          </w:p>
        </w:tc>
        <w:tc>
          <w:tcPr>
            <w:tcW w:w="902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 xml:space="preserve">Плат </w:t>
            </w:r>
          </w:p>
          <w:p w:rsidR="009F058D" w:rsidRPr="009F058D" w:rsidRDefault="009F058D" w:rsidP="009F058D">
            <w:pPr>
              <w:spacing w:after="200" w:line="276" w:lineRule="auto"/>
            </w:pPr>
          </w:p>
          <w:p w:rsidR="009F058D" w:rsidRPr="009F058D" w:rsidRDefault="009F058D" w:rsidP="009F058D">
            <w:pPr>
              <w:spacing w:after="200" w:line="276" w:lineRule="auto"/>
            </w:pPr>
            <w:r w:rsidRPr="009F058D">
              <w:t>услуг</w:t>
            </w:r>
          </w:p>
        </w:tc>
        <w:tc>
          <w:tcPr>
            <w:tcW w:w="83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факт</w:t>
            </w:r>
          </w:p>
        </w:tc>
      </w:tr>
      <w:tr w:rsidR="009F058D" w:rsidRPr="009F058D" w:rsidTr="00281B67">
        <w:trPr>
          <w:trHeight w:val="405"/>
        </w:trPr>
        <w:tc>
          <w:tcPr>
            <w:tcW w:w="1595" w:type="dxa"/>
          </w:tcPr>
          <w:p w:rsidR="009F058D" w:rsidRPr="009F058D" w:rsidRDefault="009F058D" w:rsidP="009F058D">
            <w:pPr>
              <w:spacing w:after="200" w:line="276" w:lineRule="auto"/>
            </w:pPr>
            <w:proofErr w:type="spellStart"/>
            <w:r w:rsidRPr="009F058D">
              <w:t>Булум</w:t>
            </w:r>
            <w:proofErr w:type="spellEnd"/>
          </w:p>
        </w:tc>
        <w:tc>
          <w:tcPr>
            <w:tcW w:w="134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60</w:t>
            </w:r>
          </w:p>
        </w:tc>
        <w:tc>
          <w:tcPr>
            <w:tcW w:w="85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60</w:t>
            </w:r>
          </w:p>
        </w:tc>
        <w:tc>
          <w:tcPr>
            <w:tcW w:w="94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20</w:t>
            </w:r>
          </w:p>
        </w:tc>
        <w:tc>
          <w:tcPr>
            <w:tcW w:w="96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10</w:t>
            </w:r>
          </w:p>
        </w:tc>
        <w:tc>
          <w:tcPr>
            <w:tcW w:w="111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55</w:t>
            </w:r>
          </w:p>
        </w:tc>
        <w:tc>
          <w:tcPr>
            <w:tcW w:w="1070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55</w:t>
            </w:r>
          </w:p>
        </w:tc>
        <w:tc>
          <w:tcPr>
            <w:tcW w:w="97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1120</w:t>
            </w:r>
          </w:p>
        </w:tc>
        <w:tc>
          <w:tcPr>
            <w:tcW w:w="1125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7</w:t>
            </w:r>
          </w:p>
        </w:tc>
        <w:tc>
          <w:tcPr>
            <w:tcW w:w="80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120</w:t>
            </w:r>
          </w:p>
        </w:tc>
        <w:tc>
          <w:tcPr>
            <w:tcW w:w="129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</w:t>
            </w:r>
          </w:p>
        </w:tc>
        <w:tc>
          <w:tcPr>
            <w:tcW w:w="100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28</w:t>
            </w:r>
          </w:p>
        </w:tc>
        <w:tc>
          <w:tcPr>
            <w:tcW w:w="902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4000</w:t>
            </w:r>
          </w:p>
        </w:tc>
        <w:tc>
          <w:tcPr>
            <w:tcW w:w="83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3000</w:t>
            </w:r>
          </w:p>
        </w:tc>
      </w:tr>
      <w:tr w:rsidR="009F058D" w:rsidRPr="009F058D" w:rsidTr="00281B67">
        <w:trPr>
          <w:trHeight w:val="809"/>
        </w:trPr>
        <w:tc>
          <w:tcPr>
            <w:tcW w:w="1595" w:type="dxa"/>
          </w:tcPr>
          <w:p w:rsidR="009F058D" w:rsidRPr="009F058D" w:rsidRDefault="009F058D" w:rsidP="009F058D">
            <w:pPr>
              <w:spacing w:after="200" w:line="276" w:lineRule="auto"/>
            </w:pPr>
            <w:proofErr w:type="spellStart"/>
            <w:r w:rsidRPr="009F058D">
              <w:t>Онинобор</w:t>
            </w:r>
            <w:proofErr w:type="spellEnd"/>
          </w:p>
        </w:tc>
        <w:tc>
          <w:tcPr>
            <w:tcW w:w="134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56</w:t>
            </w:r>
          </w:p>
        </w:tc>
        <w:tc>
          <w:tcPr>
            <w:tcW w:w="85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56</w:t>
            </w:r>
          </w:p>
        </w:tc>
        <w:tc>
          <w:tcPr>
            <w:tcW w:w="94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10</w:t>
            </w:r>
          </w:p>
        </w:tc>
        <w:tc>
          <w:tcPr>
            <w:tcW w:w="96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</w:t>
            </w:r>
          </w:p>
        </w:tc>
        <w:tc>
          <w:tcPr>
            <w:tcW w:w="111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50</w:t>
            </w:r>
          </w:p>
        </w:tc>
        <w:tc>
          <w:tcPr>
            <w:tcW w:w="1070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40</w:t>
            </w:r>
          </w:p>
        </w:tc>
        <w:tc>
          <w:tcPr>
            <w:tcW w:w="97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600</w:t>
            </w:r>
          </w:p>
        </w:tc>
        <w:tc>
          <w:tcPr>
            <w:tcW w:w="1125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</w:t>
            </w:r>
          </w:p>
        </w:tc>
        <w:tc>
          <w:tcPr>
            <w:tcW w:w="80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140</w:t>
            </w:r>
          </w:p>
        </w:tc>
        <w:tc>
          <w:tcPr>
            <w:tcW w:w="129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</w:t>
            </w:r>
          </w:p>
        </w:tc>
        <w:tc>
          <w:tcPr>
            <w:tcW w:w="100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40</w:t>
            </w:r>
          </w:p>
        </w:tc>
        <w:tc>
          <w:tcPr>
            <w:tcW w:w="902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5600</w:t>
            </w:r>
          </w:p>
        </w:tc>
        <w:tc>
          <w:tcPr>
            <w:tcW w:w="83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2500</w:t>
            </w:r>
          </w:p>
        </w:tc>
      </w:tr>
      <w:tr w:rsidR="009F058D" w:rsidRPr="009F058D" w:rsidTr="00281B67">
        <w:trPr>
          <w:trHeight w:val="405"/>
        </w:trPr>
        <w:tc>
          <w:tcPr>
            <w:tcW w:w="1595" w:type="dxa"/>
          </w:tcPr>
          <w:p w:rsidR="009F058D" w:rsidRPr="009F058D" w:rsidRDefault="009F058D" w:rsidP="009F058D">
            <w:pPr>
              <w:spacing w:after="200" w:line="276" w:lineRule="auto"/>
            </w:pPr>
            <w:proofErr w:type="spellStart"/>
            <w:r w:rsidRPr="009F058D">
              <w:t>Зун-Хурай</w:t>
            </w:r>
            <w:proofErr w:type="spellEnd"/>
          </w:p>
        </w:tc>
        <w:tc>
          <w:tcPr>
            <w:tcW w:w="134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61</w:t>
            </w:r>
          </w:p>
        </w:tc>
        <w:tc>
          <w:tcPr>
            <w:tcW w:w="85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61</w:t>
            </w:r>
          </w:p>
        </w:tc>
        <w:tc>
          <w:tcPr>
            <w:tcW w:w="94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20</w:t>
            </w:r>
          </w:p>
        </w:tc>
        <w:tc>
          <w:tcPr>
            <w:tcW w:w="96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8</w:t>
            </w:r>
          </w:p>
        </w:tc>
        <w:tc>
          <w:tcPr>
            <w:tcW w:w="111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120</w:t>
            </w:r>
          </w:p>
        </w:tc>
        <w:tc>
          <w:tcPr>
            <w:tcW w:w="1070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50</w:t>
            </w:r>
          </w:p>
        </w:tc>
        <w:tc>
          <w:tcPr>
            <w:tcW w:w="97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1200</w:t>
            </w:r>
          </w:p>
        </w:tc>
        <w:tc>
          <w:tcPr>
            <w:tcW w:w="1125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</w:t>
            </w:r>
          </w:p>
        </w:tc>
        <w:tc>
          <w:tcPr>
            <w:tcW w:w="80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72</w:t>
            </w:r>
          </w:p>
        </w:tc>
        <w:tc>
          <w:tcPr>
            <w:tcW w:w="129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</w:t>
            </w:r>
          </w:p>
        </w:tc>
        <w:tc>
          <w:tcPr>
            <w:tcW w:w="100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48</w:t>
            </w:r>
          </w:p>
        </w:tc>
        <w:tc>
          <w:tcPr>
            <w:tcW w:w="902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4500</w:t>
            </w:r>
          </w:p>
        </w:tc>
        <w:tc>
          <w:tcPr>
            <w:tcW w:w="83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6000</w:t>
            </w:r>
          </w:p>
        </w:tc>
      </w:tr>
      <w:tr w:rsidR="009F058D" w:rsidRPr="009F058D" w:rsidTr="00281B67">
        <w:trPr>
          <w:trHeight w:val="405"/>
        </w:trPr>
        <w:tc>
          <w:tcPr>
            <w:tcW w:w="1595" w:type="dxa"/>
          </w:tcPr>
          <w:p w:rsidR="009F058D" w:rsidRPr="009F058D" w:rsidRDefault="009F058D" w:rsidP="009F058D">
            <w:pPr>
              <w:spacing w:after="200" w:line="276" w:lineRule="auto"/>
            </w:pPr>
          </w:p>
        </w:tc>
        <w:tc>
          <w:tcPr>
            <w:tcW w:w="134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177</w:t>
            </w:r>
          </w:p>
        </w:tc>
        <w:tc>
          <w:tcPr>
            <w:tcW w:w="85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177</w:t>
            </w:r>
          </w:p>
        </w:tc>
        <w:tc>
          <w:tcPr>
            <w:tcW w:w="94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50</w:t>
            </w:r>
          </w:p>
        </w:tc>
        <w:tc>
          <w:tcPr>
            <w:tcW w:w="964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22</w:t>
            </w:r>
          </w:p>
        </w:tc>
        <w:tc>
          <w:tcPr>
            <w:tcW w:w="111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225</w:t>
            </w:r>
          </w:p>
        </w:tc>
        <w:tc>
          <w:tcPr>
            <w:tcW w:w="1070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145</w:t>
            </w:r>
          </w:p>
        </w:tc>
        <w:tc>
          <w:tcPr>
            <w:tcW w:w="97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2920</w:t>
            </w:r>
          </w:p>
        </w:tc>
        <w:tc>
          <w:tcPr>
            <w:tcW w:w="1125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17</w:t>
            </w:r>
          </w:p>
        </w:tc>
        <w:tc>
          <w:tcPr>
            <w:tcW w:w="809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332</w:t>
            </w:r>
          </w:p>
        </w:tc>
        <w:tc>
          <w:tcPr>
            <w:tcW w:w="129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6</w:t>
            </w:r>
          </w:p>
        </w:tc>
        <w:tc>
          <w:tcPr>
            <w:tcW w:w="1008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116</w:t>
            </w:r>
          </w:p>
        </w:tc>
        <w:tc>
          <w:tcPr>
            <w:tcW w:w="902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14100</w:t>
            </w:r>
          </w:p>
        </w:tc>
        <w:tc>
          <w:tcPr>
            <w:tcW w:w="831" w:type="dxa"/>
          </w:tcPr>
          <w:p w:rsidR="009F058D" w:rsidRPr="009F058D" w:rsidRDefault="009F058D" w:rsidP="009F058D">
            <w:pPr>
              <w:spacing w:after="200" w:line="276" w:lineRule="auto"/>
            </w:pPr>
            <w:r w:rsidRPr="009F058D">
              <w:t>11500</w:t>
            </w:r>
          </w:p>
        </w:tc>
      </w:tr>
    </w:tbl>
    <w:p w:rsidR="00B65810" w:rsidRDefault="00B65810">
      <w:bookmarkStart w:id="0" w:name="_GoBack"/>
      <w:bookmarkEnd w:id="0"/>
    </w:p>
    <w:sectPr w:rsidR="00B65810" w:rsidSect="009F0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F8"/>
    <w:rsid w:val="00942980"/>
    <w:rsid w:val="009F058D"/>
    <w:rsid w:val="00B65810"/>
    <w:rsid w:val="00E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2013-07-17T03:24:00Z</dcterms:created>
  <dcterms:modified xsi:type="dcterms:W3CDTF">2013-07-17T04:00:00Z</dcterms:modified>
</cp:coreProperties>
</file>