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01" w:rsidRPr="00E50201" w:rsidRDefault="00E50201" w:rsidP="00E50201"/>
    <w:p w:rsidR="00E50201" w:rsidRPr="00E50201" w:rsidRDefault="00E50201" w:rsidP="00E50201"/>
    <w:p w:rsidR="00E50201" w:rsidRPr="00E50201" w:rsidRDefault="00E50201" w:rsidP="00C12A72">
      <w:pPr>
        <w:spacing w:after="0" w:line="240" w:lineRule="auto"/>
        <w:jc w:val="right"/>
      </w:pPr>
      <w:r w:rsidRPr="00E50201">
        <w:t xml:space="preserve">                                                                                                                                              Утверждаю</w:t>
      </w:r>
    </w:p>
    <w:p w:rsidR="00E50201" w:rsidRPr="00E50201" w:rsidRDefault="00E50201" w:rsidP="00C12A72">
      <w:pPr>
        <w:spacing w:after="0" w:line="240" w:lineRule="auto"/>
        <w:jc w:val="right"/>
      </w:pPr>
      <w:r w:rsidRPr="00E50201">
        <w:tab/>
        <w:t>Директор МБУК «ЗАРЯ»</w:t>
      </w:r>
    </w:p>
    <w:p w:rsidR="00E50201" w:rsidRPr="00E50201" w:rsidRDefault="00E50201" w:rsidP="00C12A72">
      <w:pPr>
        <w:spacing w:after="0" w:line="240" w:lineRule="auto"/>
        <w:jc w:val="right"/>
      </w:pPr>
      <w:r w:rsidRPr="00E50201">
        <w:tab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</w:r>
      <w:r w:rsidRPr="00E50201">
        <w:softHyphen/>
        <w:t>----------------Брянская Л.П.</w:t>
      </w:r>
    </w:p>
    <w:p w:rsidR="00E50201" w:rsidRPr="00E50201" w:rsidRDefault="00E50201" w:rsidP="00E50201">
      <w:pPr>
        <w:jc w:val="center"/>
      </w:pPr>
      <w:r w:rsidRPr="00E50201">
        <w:t xml:space="preserve">Отчет КДУ  с </w:t>
      </w:r>
      <w:proofErr w:type="spellStart"/>
      <w:r w:rsidRPr="00E50201">
        <w:t>Ониноборск</w:t>
      </w:r>
      <w:proofErr w:type="spellEnd"/>
      <w:r w:rsidRPr="00E50201">
        <w:t xml:space="preserve">  МО «Краснопартизанское» за июнь 2013г.</w:t>
      </w:r>
    </w:p>
    <w:tbl>
      <w:tblPr>
        <w:tblStyle w:val="a3"/>
        <w:tblW w:w="15052" w:type="dxa"/>
        <w:tblLook w:val="04A0" w:firstRow="1" w:lastRow="0" w:firstColumn="1" w:lastColumn="0" w:noHBand="0" w:noVBand="1"/>
      </w:tblPr>
      <w:tblGrid>
        <w:gridCol w:w="2336"/>
        <w:gridCol w:w="2069"/>
        <w:gridCol w:w="1232"/>
        <w:gridCol w:w="2551"/>
        <w:gridCol w:w="2074"/>
        <w:gridCol w:w="2649"/>
        <w:gridCol w:w="2141"/>
      </w:tblGrid>
      <w:tr w:rsidR="00E50201" w:rsidRPr="00E50201" w:rsidTr="00C12A72">
        <w:tc>
          <w:tcPr>
            <w:tcW w:w="2336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ab/>
              <w:t>Наименование поселения КДУ</w:t>
            </w:r>
          </w:p>
        </w:tc>
        <w:tc>
          <w:tcPr>
            <w:tcW w:w="206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ФИО работника, должность</w:t>
            </w:r>
          </w:p>
        </w:tc>
        <w:tc>
          <w:tcPr>
            <w:tcW w:w="1232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Дата</w:t>
            </w:r>
          </w:p>
        </w:tc>
        <w:tc>
          <w:tcPr>
            <w:tcW w:w="255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Выполненная работа</w:t>
            </w:r>
          </w:p>
        </w:tc>
        <w:tc>
          <w:tcPr>
            <w:tcW w:w="2074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Охват населения</w:t>
            </w:r>
          </w:p>
        </w:tc>
        <w:tc>
          <w:tcPr>
            <w:tcW w:w="264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Качество выполнения</w:t>
            </w:r>
          </w:p>
        </w:tc>
        <w:tc>
          <w:tcPr>
            <w:tcW w:w="214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Примечание.</w:t>
            </w:r>
          </w:p>
        </w:tc>
      </w:tr>
      <w:tr w:rsidR="00E50201" w:rsidRPr="00E50201" w:rsidTr="00C12A72">
        <w:tc>
          <w:tcPr>
            <w:tcW w:w="2336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06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 xml:space="preserve">Брянская Л.П. директор СДК. </w:t>
            </w:r>
            <w:proofErr w:type="spellStart"/>
            <w:r w:rsidRPr="00E50201">
              <w:t>Снеткова</w:t>
            </w:r>
            <w:proofErr w:type="spellEnd"/>
            <w:r w:rsidRPr="00E50201">
              <w:t xml:space="preserve"> Е.А </w:t>
            </w:r>
            <w:proofErr w:type="gramStart"/>
            <w:r w:rsidRPr="00E50201">
              <w:t>худ-рук</w:t>
            </w:r>
            <w:proofErr w:type="gramEnd"/>
            <w:r w:rsidRPr="00E50201">
              <w:t>.</w:t>
            </w:r>
          </w:p>
        </w:tc>
        <w:tc>
          <w:tcPr>
            <w:tcW w:w="1232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1 июня</w:t>
            </w:r>
          </w:p>
        </w:tc>
        <w:tc>
          <w:tcPr>
            <w:tcW w:w="255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День защиты детей</w:t>
            </w:r>
          </w:p>
        </w:tc>
        <w:tc>
          <w:tcPr>
            <w:tcW w:w="2074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30/216=0,13</w:t>
            </w:r>
          </w:p>
        </w:tc>
        <w:tc>
          <w:tcPr>
            <w:tcW w:w="264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 xml:space="preserve">Игры, конкурсы, </w:t>
            </w:r>
          </w:p>
        </w:tc>
        <w:tc>
          <w:tcPr>
            <w:tcW w:w="214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Призы</w:t>
            </w:r>
          </w:p>
        </w:tc>
      </w:tr>
      <w:tr w:rsidR="00E50201" w:rsidRPr="00E50201" w:rsidTr="00C12A72">
        <w:trPr>
          <w:trHeight w:val="87"/>
        </w:trPr>
        <w:tc>
          <w:tcPr>
            <w:tcW w:w="2336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069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1232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5 июня</w:t>
            </w:r>
          </w:p>
        </w:tc>
        <w:tc>
          <w:tcPr>
            <w:tcW w:w="255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 xml:space="preserve">Экскурсия на озеро </w:t>
            </w:r>
            <w:proofErr w:type="spellStart"/>
            <w:r w:rsidRPr="00E50201">
              <w:t>Сункурук</w:t>
            </w:r>
            <w:proofErr w:type="spellEnd"/>
            <w:r w:rsidRPr="00E50201">
              <w:t>.</w:t>
            </w:r>
          </w:p>
        </w:tc>
        <w:tc>
          <w:tcPr>
            <w:tcW w:w="2074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30\216=0,13</w:t>
            </w:r>
          </w:p>
        </w:tc>
        <w:tc>
          <w:tcPr>
            <w:tcW w:w="264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Игры, конкурсы, викторины</w:t>
            </w:r>
          </w:p>
        </w:tc>
        <w:tc>
          <w:tcPr>
            <w:tcW w:w="214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Призы</w:t>
            </w:r>
          </w:p>
        </w:tc>
      </w:tr>
      <w:tr w:rsidR="00E50201" w:rsidRPr="00E50201" w:rsidTr="00C12A72">
        <w:tc>
          <w:tcPr>
            <w:tcW w:w="2336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069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1232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 xml:space="preserve">12июня </w:t>
            </w:r>
          </w:p>
        </w:tc>
        <w:tc>
          <w:tcPr>
            <w:tcW w:w="255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 xml:space="preserve">День России </w:t>
            </w:r>
          </w:p>
        </w:tc>
        <w:tc>
          <w:tcPr>
            <w:tcW w:w="2074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50\255=0,20</w:t>
            </w:r>
          </w:p>
        </w:tc>
        <w:tc>
          <w:tcPr>
            <w:tcW w:w="264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Тематическая дискотека.</w:t>
            </w:r>
          </w:p>
        </w:tc>
        <w:tc>
          <w:tcPr>
            <w:tcW w:w="2141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</w:tr>
      <w:tr w:rsidR="00E50201" w:rsidRPr="00E50201" w:rsidTr="00C12A72">
        <w:tc>
          <w:tcPr>
            <w:tcW w:w="2336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069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1232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26 июня</w:t>
            </w:r>
          </w:p>
        </w:tc>
        <w:tc>
          <w:tcPr>
            <w:tcW w:w="255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 xml:space="preserve">День </w:t>
            </w:r>
            <w:proofErr w:type="gramStart"/>
            <w:r w:rsidRPr="00E50201">
              <w:t>культ работника</w:t>
            </w:r>
            <w:proofErr w:type="gramEnd"/>
          </w:p>
        </w:tc>
        <w:tc>
          <w:tcPr>
            <w:tcW w:w="2074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649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14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 xml:space="preserve">с. </w:t>
            </w:r>
            <w:proofErr w:type="spellStart"/>
            <w:r w:rsidRPr="00E50201">
              <w:t>Хоринск</w:t>
            </w:r>
            <w:proofErr w:type="spellEnd"/>
            <w:r w:rsidRPr="00E50201">
              <w:t>.</w:t>
            </w:r>
          </w:p>
        </w:tc>
      </w:tr>
      <w:tr w:rsidR="00E50201" w:rsidRPr="00E50201" w:rsidTr="00C12A72">
        <w:tc>
          <w:tcPr>
            <w:tcW w:w="2336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069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1232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29 июня</w:t>
            </w:r>
          </w:p>
        </w:tc>
        <w:tc>
          <w:tcPr>
            <w:tcW w:w="255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День здоровья</w:t>
            </w:r>
          </w:p>
        </w:tc>
        <w:tc>
          <w:tcPr>
            <w:tcW w:w="2074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30\216= 0,13</w:t>
            </w:r>
          </w:p>
        </w:tc>
        <w:tc>
          <w:tcPr>
            <w:tcW w:w="264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Лекция о наркотиках, викторина.</w:t>
            </w:r>
          </w:p>
        </w:tc>
        <w:tc>
          <w:tcPr>
            <w:tcW w:w="2141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</w:tr>
      <w:tr w:rsidR="00E50201" w:rsidRPr="00E50201" w:rsidTr="00C12A72">
        <w:tc>
          <w:tcPr>
            <w:tcW w:w="2336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069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1232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  <w:tc>
          <w:tcPr>
            <w:tcW w:w="2551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Дискотеки -14</w:t>
            </w:r>
          </w:p>
        </w:tc>
        <w:tc>
          <w:tcPr>
            <w:tcW w:w="2074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140\216=0,6</w:t>
            </w:r>
          </w:p>
        </w:tc>
        <w:tc>
          <w:tcPr>
            <w:tcW w:w="2649" w:type="dxa"/>
          </w:tcPr>
          <w:p w:rsidR="00E50201" w:rsidRPr="00E50201" w:rsidRDefault="00E50201" w:rsidP="00E50201">
            <w:pPr>
              <w:spacing w:after="200" w:line="276" w:lineRule="auto"/>
            </w:pPr>
            <w:r w:rsidRPr="00E50201">
              <w:t>Музыкальное сопровождение.</w:t>
            </w:r>
          </w:p>
        </w:tc>
        <w:tc>
          <w:tcPr>
            <w:tcW w:w="2141" w:type="dxa"/>
          </w:tcPr>
          <w:p w:rsidR="00E50201" w:rsidRPr="00E50201" w:rsidRDefault="00E50201" w:rsidP="00E50201">
            <w:pPr>
              <w:spacing w:after="200" w:line="276" w:lineRule="auto"/>
            </w:pPr>
          </w:p>
        </w:tc>
      </w:tr>
    </w:tbl>
    <w:p w:rsidR="00E50201" w:rsidRPr="00E50201" w:rsidRDefault="00E50201" w:rsidP="00E50201">
      <w:r w:rsidRPr="00E50201">
        <w:t>Платные услуги -1000 руб.</w:t>
      </w:r>
    </w:p>
    <w:p w:rsidR="00B65810" w:rsidRDefault="00E50201">
      <w:r w:rsidRPr="00E50201">
        <w:tab/>
      </w:r>
      <w:r>
        <w:t xml:space="preserve">                                                                                                                                                                             </w:t>
      </w:r>
      <w:r w:rsidRPr="00E50201">
        <w:t>Директор СДК _____________Брянская Л.П.</w:t>
      </w:r>
      <w:bookmarkStart w:id="0" w:name="_GoBack"/>
      <w:bookmarkEnd w:id="0"/>
    </w:p>
    <w:sectPr w:rsidR="00B65810" w:rsidSect="00E50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89"/>
    <w:rsid w:val="002D2289"/>
    <w:rsid w:val="00B65810"/>
    <w:rsid w:val="00C12A72"/>
    <w:rsid w:val="00E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2013-07-17T03:22:00Z</dcterms:created>
  <dcterms:modified xsi:type="dcterms:W3CDTF">2013-07-17T03:55:00Z</dcterms:modified>
</cp:coreProperties>
</file>